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0F0F5E">
        <w:rPr>
          <w:rFonts w:ascii="Times New Roman" w:hAnsi="Times New Roman" w:cs="Times New Roman"/>
          <w:b/>
          <w:sz w:val="28"/>
        </w:rPr>
        <w:t>Приложение 1.1</w:t>
      </w: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0F0F5E" w:rsidRPr="000F0F5E" w:rsidRDefault="000F0F5E" w:rsidP="000F0F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0F0F5E">
        <w:rPr>
          <w:rFonts w:ascii="Times New Roman" w:eastAsia="Times New Roman" w:hAnsi="Times New Roman" w:cs="Times New Roman"/>
          <w:bCs/>
          <w:sz w:val="30"/>
          <w:szCs w:val="30"/>
        </w:rPr>
        <w:t>Допускаемые погрешности измерения линейных размеров (ГОСТ 8.051)</w:t>
      </w:r>
    </w:p>
    <w:p w:rsidR="000F0F5E" w:rsidRPr="000F0F5E" w:rsidRDefault="000F0F5E" w:rsidP="000F0F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083"/>
        <w:gridCol w:w="833"/>
        <w:gridCol w:w="834"/>
        <w:gridCol w:w="833"/>
        <w:gridCol w:w="833"/>
        <w:gridCol w:w="971"/>
        <w:gridCol w:w="971"/>
        <w:gridCol w:w="1110"/>
        <w:gridCol w:w="971"/>
        <w:gridCol w:w="972"/>
        <w:gridCol w:w="832"/>
        <w:gridCol w:w="694"/>
        <w:gridCol w:w="832"/>
        <w:gridCol w:w="694"/>
        <w:gridCol w:w="833"/>
      </w:tblGrid>
      <w:tr w:rsidR="000F0F5E" w:rsidRPr="000F0F5E" w:rsidTr="000F0F5E">
        <w:trPr>
          <w:cantSplit/>
        </w:trPr>
        <w:tc>
          <w:tcPr>
            <w:tcW w:w="2127" w:type="dxa"/>
            <w:vMerge w:val="restart"/>
            <w:vAlign w:val="center"/>
          </w:tcPr>
          <w:p w:rsidR="000F0F5E" w:rsidRPr="000F0F5E" w:rsidRDefault="000F0F5E" w:rsidP="000F0F5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Номинальные размеры, </w:t>
            </w:r>
            <w:proofErr w:type="gramStart"/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2474" w:type="dxa"/>
            <w:gridSpan w:val="14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Допуски размеров </w:t>
            </w:r>
            <w:r w:rsidRPr="000F0F5E">
              <w:rPr>
                <w:rFonts w:ascii="Cambria" w:hAnsi="Cambria" w:cs="Times New Roman"/>
                <w:b/>
                <w:i/>
                <w:sz w:val="24"/>
                <w:szCs w:val="24"/>
                <w:lang w:val="en-US"/>
              </w:rPr>
              <w:t>IT</w:t>
            </w:r>
            <w:r w:rsidRPr="000F0F5E">
              <w:rPr>
                <w:rFonts w:ascii="Cambria" w:hAnsi="Cambria" w:cs="Times New Roman"/>
                <w:b/>
                <w:sz w:val="24"/>
                <w:szCs w:val="24"/>
              </w:rPr>
              <w:t xml:space="preserve"> 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и допускаемые погрешности измерения </w:t>
            </w:r>
            <w:r w:rsidRPr="000F0F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δ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мкм</w:t>
            </w:r>
            <w:proofErr w:type="gramEnd"/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, для квалитетов</w:t>
            </w:r>
          </w:p>
        </w:tc>
      </w:tr>
      <w:tr w:rsidR="000F0F5E" w:rsidRPr="000F0F5E" w:rsidTr="000F0F5E">
        <w:trPr>
          <w:cantSplit/>
        </w:trPr>
        <w:tc>
          <w:tcPr>
            <w:tcW w:w="2127" w:type="dxa"/>
            <w:vMerge/>
          </w:tcPr>
          <w:p w:rsidR="000F0F5E" w:rsidRPr="000F0F5E" w:rsidRDefault="000F0F5E" w:rsidP="000F0F5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gridSpan w:val="2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84" w:type="dxa"/>
            <w:gridSpan w:val="2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126" w:type="dxa"/>
            <w:gridSpan w:val="2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  <w:gridSpan w:val="2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59" w:type="dxa"/>
            <w:gridSpan w:val="2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60" w:type="dxa"/>
            <w:gridSpan w:val="2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  <w:vMerge/>
          </w:tcPr>
          <w:p w:rsidR="000F0F5E" w:rsidRPr="000F0F5E" w:rsidRDefault="000F0F5E" w:rsidP="000F0F5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0F0F5E" w:rsidRPr="000F0F5E" w:rsidRDefault="000F0F5E" w:rsidP="000F0F5E">
            <w:pPr>
              <w:keepNext/>
              <w:spacing w:before="120" w:after="120" w:line="240" w:lineRule="auto"/>
              <w:jc w:val="center"/>
              <w:outlineLvl w:val="3"/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0F0F5E"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  <w:t>IT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 w:rsidRPr="000F0F5E">
              <w:rPr>
                <w:rFonts w:ascii="Cambria" w:hAnsi="Cambria" w:cs="Times New Roman"/>
                <w:b/>
                <w:sz w:val="24"/>
                <w:szCs w:val="24"/>
              </w:rPr>
              <w:t>δ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keepNext/>
              <w:spacing w:before="120" w:after="120" w:line="240" w:lineRule="auto"/>
              <w:jc w:val="center"/>
              <w:outlineLvl w:val="3"/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0F0F5E"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  <w:t>IT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 w:rsidRPr="000F0F5E">
              <w:rPr>
                <w:rFonts w:ascii="Cambria" w:hAnsi="Cambria" w:cs="Times New Roman"/>
                <w:b/>
                <w:sz w:val="24"/>
                <w:szCs w:val="24"/>
              </w:rPr>
              <w:t>δ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keepNext/>
              <w:spacing w:before="120" w:after="120" w:line="240" w:lineRule="auto"/>
              <w:jc w:val="center"/>
              <w:outlineLvl w:val="3"/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0F0F5E"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  <w:t>IT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 w:rsidRPr="000F0F5E">
              <w:rPr>
                <w:rFonts w:ascii="Cambria" w:hAnsi="Cambria" w:cs="Times New Roman"/>
                <w:b/>
                <w:sz w:val="24"/>
                <w:szCs w:val="24"/>
              </w:rPr>
              <w:t>δ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keepNext/>
              <w:spacing w:before="120" w:after="120" w:line="240" w:lineRule="auto"/>
              <w:jc w:val="center"/>
              <w:outlineLvl w:val="3"/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0F0F5E"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  <w:t>IT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 w:rsidRPr="000F0F5E">
              <w:rPr>
                <w:rFonts w:ascii="Cambria" w:hAnsi="Cambria" w:cs="Times New Roman"/>
                <w:b/>
                <w:sz w:val="24"/>
                <w:szCs w:val="24"/>
              </w:rPr>
              <w:t>δ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keepNext/>
              <w:spacing w:before="120" w:after="120" w:line="240" w:lineRule="auto"/>
              <w:jc w:val="center"/>
              <w:outlineLvl w:val="3"/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0F0F5E"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  <w:t>IT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 w:rsidRPr="000F0F5E">
              <w:rPr>
                <w:rFonts w:ascii="Cambria" w:hAnsi="Cambria" w:cs="Times New Roman"/>
                <w:b/>
                <w:sz w:val="24"/>
                <w:szCs w:val="24"/>
              </w:rPr>
              <w:t>δ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keepNext/>
              <w:spacing w:before="120" w:after="120" w:line="240" w:lineRule="auto"/>
              <w:jc w:val="center"/>
              <w:outlineLvl w:val="3"/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0F0F5E"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  <w:t>IT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 w:rsidRPr="000F0F5E">
              <w:rPr>
                <w:rFonts w:ascii="Cambria" w:hAnsi="Cambria" w:cs="Times New Roman"/>
                <w:b/>
                <w:sz w:val="24"/>
                <w:szCs w:val="24"/>
              </w:rPr>
              <w:t>δ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keepNext/>
              <w:spacing w:before="120" w:after="120" w:line="240" w:lineRule="auto"/>
              <w:jc w:val="center"/>
              <w:outlineLvl w:val="3"/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0F0F5E">
              <w:rPr>
                <w:rFonts w:ascii="Cambria" w:eastAsia="Times New Roman" w:hAnsi="Cambria" w:cs="Times New Roman"/>
                <w:b/>
                <w:i/>
                <w:iCs/>
                <w:sz w:val="24"/>
                <w:szCs w:val="24"/>
                <w:lang w:val="en-US"/>
              </w:rPr>
              <w:t>IT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120" w:after="120" w:line="240" w:lineRule="auto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 w:rsidRPr="000F0F5E">
              <w:rPr>
                <w:rFonts w:ascii="Cambria" w:hAnsi="Cambria" w:cs="Times New Roman"/>
                <w:b/>
                <w:sz w:val="24"/>
                <w:szCs w:val="24"/>
              </w:rPr>
              <w:t>δ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</w:tcPr>
          <w:p w:rsidR="000F0F5E" w:rsidRPr="000F0F5E" w:rsidRDefault="000F0F5E" w:rsidP="00350A1A">
            <w:pPr>
              <w:keepNext/>
              <w:spacing w:before="60"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 3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</w:tcPr>
          <w:p w:rsidR="000F0F5E" w:rsidRPr="000F0F5E" w:rsidRDefault="000F0F5E" w:rsidP="00350A1A">
            <w:pPr>
              <w:keepNext/>
              <w:spacing w:before="60"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3 </w:t>
            </w: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</w:tcPr>
          <w:p w:rsidR="000F0F5E" w:rsidRPr="000F0F5E" w:rsidRDefault="000F0F5E" w:rsidP="00350A1A">
            <w:pPr>
              <w:keepNext/>
              <w:spacing w:before="60"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6 </w:t>
            </w: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</w:tcPr>
          <w:p w:rsidR="000F0F5E" w:rsidRPr="000F0F5E" w:rsidRDefault="000F0F5E" w:rsidP="00350A1A">
            <w:pPr>
              <w:keepNext/>
              <w:spacing w:before="60"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10 </w:t>
            </w: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18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</w:tcPr>
          <w:p w:rsidR="000F0F5E" w:rsidRPr="000F0F5E" w:rsidRDefault="000F0F5E" w:rsidP="00350A1A">
            <w:pPr>
              <w:keepNext/>
              <w:spacing w:before="60"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18 </w:t>
            </w: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30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</w:tcPr>
          <w:p w:rsidR="000F0F5E" w:rsidRPr="000F0F5E" w:rsidRDefault="000F0F5E" w:rsidP="00350A1A">
            <w:pPr>
              <w:keepNext/>
              <w:spacing w:before="60"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30 </w:t>
            </w: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50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</w:tcPr>
          <w:p w:rsidR="000F0F5E" w:rsidRPr="000F0F5E" w:rsidRDefault="000F0F5E" w:rsidP="00350A1A">
            <w:pPr>
              <w:keepNext/>
              <w:spacing w:before="60"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50 </w:t>
            </w: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80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</w:tcPr>
          <w:p w:rsidR="000F0F5E" w:rsidRPr="000F0F5E" w:rsidRDefault="000F0F5E" w:rsidP="00350A1A">
            <w:pPr>
              <w:keepNext/>
              <w:spacing w:before="60"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80 </w:t>
            </w: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120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</w:tcPr>
          <w:p w:rsidR="000F0F5E" w:rsidRPr="000F0F5E" w:rsidRDefault="000F0F5E" w:rsidP="00350A1A">
            <w:pPr>
              <w:keepNext/>
              <w:spacing w:before="60"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120 </w:t>
            </w: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180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</w:tcPr>
          <w:p w:rsidR="000F0F5E" w:rsidRPr="000F0F5E" w:rsidRDefault="000F0F5E" w:rsidP="00350A1A">
            <w:pPr>
              <w:keepNext/>
              <w:spacing w:before="60"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180 </w:t>
            </w: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250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</w:tcPr>
          <w:p w:rsidR="000F0F5E" w:rsidRPr="000F0F5E" w:rsidRDefault="000F0F5E" w:rsidP="00350A1A">
            <w:pPr>
              <w:keepNext/>
              <w:spacing w:before="60"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250 </w:t>
            </w: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315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</w:tcPr>
          <w:p w:rsidR="000F0F5E" w:rsidRPr="000F0F5E" w:rsidRDefault="000F0F5E" w:rsidP="00350A1A">
            <w:pPr>
              <w:keepNext/>
              <w:spacing w:before="60"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315 </w:t>
            </w: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400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F0F5E" w:rsidRPr="000F0F5E" w:rsidTr="000F0F5E">
        <w:trPr>
          <w:cantSplit/>
          <w:trHeight w:val="255"/>
        </w:trPr>
        <w:tc>
          <w:tcPr>
            <w:tcW w:w="2127" w:type="dxa"/>
          </w:tcPr>
          <w:p w:rsidR="000F0F5E" w:rsidRPr="000F0F5E" w:rsidRDefault="000F0F5E" w:rsidP="00350A1A">
            <w:pPr>
              <w:keepNext/>
              <w:spacing w:before="60"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400 </w:t>
            </w:r>
            <w:proofErr w:type="spellStart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500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993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0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</w:tcPr>
          <w:p w:rsidR="000F0F5E" w:rsidRPr="000F0F5E" w:rsidRDefault="000F0F5E" w:rsidP="000F0F5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0F0F5E" w:rsidRDefault="000F0F5E" w:rsidP="000F0F5E">
      <w:pPr>
        <w:spacing w:line="240" w:lineRule="auto"/>
        <w:rPr>
          <w:rFonts w:ascii="Calibri" w:eastAsia="Times New Roman" w:hAnsi="Calibri" w:cs="Times New Roman"/>
        </w:rPr>
        <w:sectPr w:rsidR="000F0F5E" w:rsidSect="00350A1A">
          <w:headerReference w:type="default" r:id="rId7"/>
          <w:footerReference w:type="default" r:id="rId8"/>
          <w:pgSz w:w="16838" w:h="11906" w:orient="landscape"/>
          <w:pgMar w:top="1134" w:right="1134" w:bottom="1134" w:left="1418" w:header="709" w:footer="709" w:gutter="0"/>
          <w:pgNumType w:start="156"/>
          <w:cols w:space="708"/>
          <w:docGrid w:linePitch="360"/>
        </w:sect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0F0F5E">
        <w:rPr>
          <w:rFonts w:ascii="Times New Roman" w:hAnsi="Times New Roman" w:cs="Times New Roman"/>
          <w:b/>
          <w:sz w:val="28"/>
        </w:rPr>
        <w:lastRenderedPageBreak/>
        <w:t>Приложение 1.</w:t>
      </w:r>
      <w:r>
        <w:rPr>
          <w:rFonts w:ascii="Times New Roman" w:hAnsi="Times New Roman" w:cs="Times New Roman"/>
          <w:b/>
          <w:sz w:val="28"/>
        </w:rPr>
        <w:t>2</w:t>
      </w:r>
    </w:p>
    <w:p w:rsidR="000F0F5E" w:rsidRDefault="000F0F5E" w:rsidP="000F0F5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0F0F5E" w:rsidRPr="000F0F5E" w:rsidRDefault="000F0F5E" w:rsidP="000F0F5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0F0F5E">
        <w:rPr>
          <w:rFonts w:ascii="Times New Roman" w:eastAsia="Times New Roman" w:hAnsi="Times New Roman" w:cs="Times New Roman"/>
          <w:sz w:val="30"/>
          <w:szCs w:val="30"/>
        </w:rPr>
        <w:t>Допускаемые погрешности измерений отклонений формы</w:t>
      </w:r>
    </w:p>
    <w:p w:rsidR="000F0F5E" w:rsidRPr="000F0F5E" w:rsidRDefault="000F0F5E" w:rsidP="000F0F5E">
      <w:pPr>
        <w:spacing w:after="240" w:line="240" w:lineRule="auto"/>
        <w:ind w:firstLine="567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0F0F5E">
        <w:rPr>
          <w:rFonts w:ascii="Times New Roman" w:eastAsia="Times New Roman" w:hAnsi="Times New Roman" w:cs="Times New Roman"/>
          <w:sz w:val="30"/>
          <w:szCs w:val="30"/>
        </w:rPr>
        <w:t xml:space="preserve">и расположения поверхностей, </w:t>
      </w:r>
      <w:proofErr w:type="gramStart"/>
      <w:r w:rsidRPr="000F0F5E">
        <w:rPr>
          <w:rFonts w:ascii="Times New Roman" w:eastAsia="Times New Roman" w:hAnsi="Times New Roman" w:cs="Times New Roman"/>
          <w:sz w:val="30"/>
          <w:szCs w:val="30"/>
        </w:rPr>
        <w:t>мкм</w:t>
      </w:r>
      <w:proofErr w:type="gramEnd"/>
      <w:r w:rsidRPr="000F0F5E">
        <w:rPr>
          <w:rFonts w:ascii="Times New Roman" w:eastAsia="Times New Roman" w:hAnsi="Times New Roman" w:cs="Times New Roman"/>
          <w:sz w:val="30"/>
          <w:szCs w:val="30"/>
        </w:rPr>
        <w:t xml:space="preserve"> (ГОСТ 28187)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BF"/>
      </w:tblPr>
      <w:tblGrid>
        <w:gridCol w:w="1663"/>
        <w:gridCol w:w="1553"/>
        <w:gridCol w:w="1663"/>
        <w:gridCol w:w="1553"/>
        <w:gridCol w:w="1663"/>
        <w:gridCol w:w="1553"/>
      </w:tblGrid>
      <w:tr w:rsidR="000F0F5E" w:rsidRPr="000F0F5E" w:rsidTr="000F0F5E">
        <w:tc>
          <w:tcPr>
            <w:tcW w:w="1701" w:type="dxa"/>
            <w:vAlign w:val="center"/>
          </w:tcPr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 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или 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расположения 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поверхности 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измеряемой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детали</w:t>
            </w:r>
          </w:p>
        </w:tc>
        <w:tc>
          <w:tcPr>
            <w:tcW w:w="1588" w:type="dxa"/>
            <w:vAlign w:val="center"/>
          </w:tcPr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Допускаемая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погрешность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измерений</w:t>
            </w:r>
          </w:p>
        </w:tc>
        <w:tc>
          <w:tcPr>
            <w:tcW w:w="1701" w:type="dxa"/>
            <w:vAlign w:val="center"/>
          </w:tcPr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 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или расположения поверхности измеряемой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детали</w:t>
            </w:r>
          </w:p>
        </w:tc>
        <w:tc>
          <w:tcPr>
            <w:tcW w:w="1588" w:type="dxa"/>
            <w:vAlign w:val="center"/>
          </w:tcPr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Допускаемая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погрешность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измерений</w:t>
            </w:r>
          </w:p>
        </w:tc>
        <w:tc>
          <w:tcPr>
            <w:tcW w:w="1701" w:type="dxa"/>
            <w:vAlign w:val="center"/>
          </w:tcPr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 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или расположения поверхности измеряемой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детали</w:t>
            </w:r>
          </w:p>
        </w:tc>
        <w:tc>
          <w:tcPr>
            <w:tcW w:w="1588" w:type="dxa"/>
            <w:vAlign w:val="center"/>
          </w:tcPr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Допускаемая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погрешность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измерений</w:t>
            </w:r>
          </w:p>
        </w:tc>
      </w:tr>
      <w:tr w:rsidR="000F0F5E" w:rsidRPr="000F0F5E" w:rsidTr="000F0F5E">
        <w:tc>
          <w:tcPr>
            <w:tcW w:w="1701" w:type="dxa"/>
          </w:tcPr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0,12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0,16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8" w:type="dxa"/>
          </w:tcPr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0,04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0,04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0,07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0,09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0,14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0,18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0,35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701" w:type="dxa"/>
          </w:tcPr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88" w:type="dxa"/>
          </w:tcPr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1600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4000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5000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6000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8000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10000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12000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588" w:type="dxa"/>
          </w:tcPr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1600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2400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eastAsia="Times New Roman" w:hAnsi="Times New Roman" w:cs="Times New Roman"/>
                <w:sz w:val="24"/>
                <w:szCs w:val="24"/>
              </w:rPr>
              <w:t>3200</w:t>
            </w:r>
          </w:p>
          <w:p w:rsidR="000F0F5E" w:rsidRPr="000F0F5E" w:rsidRDefault="000F0F5E" w:rsidP="000F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0F5E" w:rsidRPr="000F0F5E" w:rsidTr="000F0F5E">
        <w:tc>
          <w:tcPr>
            <w:tcW w:w="1588" w:type="dxa"/>
            <w:gridSpan w:val="6"/>
          </w:tcPr>
          <w:p w:rsidR="000F0F5E" w:rsidRPr="000F0F5E" w:rsidRDefault="000F0F5E" w:rsidP="000F0F5E">
            <w:pPr>
              <w:spacing w:before="120" w:after="12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F5E">
              <w:rPr>
                <w:rFonts w:ascii="Times New Roman" w:eastAsia="Times New Roman" w:hAnsi="Times New Roman" w:cs="Times New Roman"/>
                <w:szCs w:val="28"/>
              </w:rPr>
              <w:t xml:space="preserve">Примечание. Для допусков </w:t>
            </w:r>
            <w:proofErr w:type="spellStart"/>
            <w:r w:rsidRPr="000F0F5E">
              <w:rPr>
                <w:rFonts w:ascii="Times New Roman" w:eastAsia="Times New Roman" w:hAnsi="Times New Roman" w:cs="Times New Roman"/>
                <w:szCs w:val="28"/>
              </w:rPr>
              <w:t>соосности</w:t>
            </w:r>
            <w:proofErr w:type="spellEnd"/>
            <w:r w:rsidRPr="000F0F5E">
              <w:rPr>
                <w:rFonts w:ascii="Times New Roman" w:eastAsia="Times New Roman" w:hAnsi="Times New Roman" w:cs="Times New Roman"/>
                <w:szCs w:val="28"/>
              </w:rPr>
              <w:t>, симметричности, пересечения осей, позиционных допусков, допусков формы заданного профиля или заданной поверхности числовые значения, указанные в табл., относятся к допускам в радиусном выражении. Если числовые значения этих допусков заданы в диаметральном выражении, то их следует разделить пополам, после чего определить допускаемую погрешность измерений.</w:t>
            </w:r>
          </w:p>
        </w:tc>
      </w:tr>
    </w:tbl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0F0F5E">
        <w:rPr>
          <w:rFonts w:ascii="Times New Roman" w:hAnsi="Times New Roman" w:cs="Times New Roman"/>
          <w:b/>
          <w:sz w:val="28"/>
        </w:rPr>
        <w:lastRenderedPageBreak/>
        <w:t>Приложение 1.</w:t>
      </w:r>
      <w:r>
        <w:rPr>
          <w:rFonts w:ascii="Times New Roman" w:hAnsi="Times New Roman" w:cs="Times New Roman"/>
          <w:b/>
          <w:sz w:val="28"/>
        </w:rPr>
        <w:t>3</w:t>
      </w: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Pr="000F0F5E" w:rsidRDefault="000F0F5E" w:rsidP="000F0F5E">
      <w:pPr>
        <w:spacing w:after="0" w:line="264" w:lineRule="auto"/>
        <w:contextualSpacing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0F0F5E">
        <w:rPr>
          <w:rFonts w:ascii="Times New Roman" w:eastAsia="Times New Roman" w:hAnsi="Times New Roman" w:cs="Times New Roman"/>
          <w:sz w:val="30"/>
          <w:szCs w:val="30"/>
        </w:rPr>
        <w:t>Физико-механические характеристики материалов</w:t>
      </w:r>
    </w:p>
    <w:p w:rsidR="000F0F5E" w:rsidRPr="000F0F5E" w:rsidRDefault="000F0F5E" w:rsidP="000F0F5E">
      <w:pPr>
        <w:spacing w:after="0" w:line="264" w:lineRule="auto"/>
        <w:ind w:left="567"/>
        <w:jc w:val="both"/>
        <w:rPr>
          <w:rFonts w:ascii="Times New Roman" w:eastAsia="Times New Roman" w:hAnsi="Times New Roman" w:cs="Times New Roman"/>
          <w:b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4A0"/>
      </w:tblPr>
      <w:tblGrid>
        <w:gridCol w:w="3430"/>
        <w:gridCol w:w="1701"/>
        <w:gridCol w:w="1843"/>
        <w:gridCol w:w="2697"/>
      </w:tblGrid>
      <w:tr w:rsidR="000F0F5E" w:rsidRPr="000F0F5E" w:rsidTr="000F0F5E">
        <w:tc>
          <w:tcPr>
            <w:tcW w:w="3430" w:type="dxa"/>
            <w:vAlign w:val="center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701" w:type="dxa"/>
            <w:vAlign w:val="center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</w:p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упругости</w:t>
            </w:r>
          </w:p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Cambria" w:hAnsi="Cambria" w:cs="Times New Roman"/>
                <w:b/>
                <w:i/>
                <w:sz w:val="24"/>
                <w:szCs w:val="24"/>
                <w:lang w:val="en-US"/>
              </w:rPr>
              <w:t>E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, МПа</w:t>
            </w:r>
          </w:p>
        </w:tc>
        <w:tc>
          <w:tcPr>
            <w:tcW w:w="1843" w:type="dxa"/>
            <w:vAlign w:val="center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Пуассона </w:t>
            </w:r>
            <w:r w:rsidRPr="000F0F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µ</w:t>
            </w:r>
          </w:p>
        </w:tc>
        <w:tc>
          <w:tcPr>
            <w:tcW w:w="2697" w:type="dxa"/>
            <w:vAlign w:val="center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</w:p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линейного расширения 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α</m:t>
              </m:r>
            </m:oMath>
            <w:r w:rsidRPr="000F0F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0F0F5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F0F5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</w:p>
        </w:tc>
      </w:tr>
      <w:tr w:rsidR="000F0F5E" w:rsidRPr="000F0F5E" w:rsidTr="000F0F5E">
        <w:tc>
          <w:tcPr>
            <w:tcW w:w="3430" w:type="dxa"/>
          </w:tcPr>
          <w:p w:rsidR="000F0F5E" w:rsidRPr="000F0F5E" w:rsidRDefault="000F0F5E" w:rsidP="000F0F5E">
            <w:pPr>
              <w:spacing w:after="0" w:line="264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Сталь углеродистая</w:t>
            </w:r>
          </w:p>
        </w:tc>
        <w:tc>
          <w:tcPr>
            <w:tcW w:w="1701" w:type="dxa"/>
          </w:tcPr>
          <w:p w:rsidR="000F0F5E" w:rsidRPr="000F0F5E" w:rsidRDefault="000F0F5E" w:rsidP="000F0F5E">
            <w:pPr>
              <w:spacing w:after="0" w:line="26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2,0 – 2,1</w:t>
            </w:r>
          </w:p>
        </w:tc>
        <w:tc>
          <w:tcPr>
            <w:tcW w:w="1843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0,24 </w:t>
            </w:r>
            <w:r w:rsidRPr="000F0F5E">
              <w:rPr>
                <w:rFonts w:ascii="Symbol" w:hAnsi="Symbol" w:cs="Times New Roman"/>
                <w:sz w:val="24"/>
                <w:szCs w:val="24"/>
              </w:rPr>
              <w:t>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 0,28</w:t>
            </w:r>
          </w:p>
        </w:tc>
        <w:tc>
          <w:tcPr>
            <w:tcW w:w="2697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Pr="000F0F5E">
              <w:rPr>
                <w:rFonts w:ascii="Symbol" w:hAnsi="Symbol" w:cs="Times New Roman"/>
                <w:sz w:val="24"/>
                <w:szCs w:val="24"/>
              </w:rPr>
              <w:t>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</w:tr>
      <w:tr w:rsidR="000F0F5E" w:rsidRPr="000F0F5E" w:rsidTr="000F0F5E">
        <w:tc>
          <w:tcPr>
            <w:tcW w:w="3430" w:type="dxa"/>
          </w:tcPr>
          <w:p w:rsidR="000F0F5E" w:rsidRPr="000F0F5E" w:rsidRDefault="000F0F5E" w:rsidP="000F0F5E">
            <w:pPr>
              <w:spacing w:after="0" w:line="264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Сталь легированная</w:t>
            </w:r>
          </w:p>
        </w:tc>
        <w:tc>
          <w:tcPr>
            <w:tcW w:w="1701" w:type="dxa"/>
          </w:tcPr>
          <w:p w:rsidR="000F0F5E" w:rsidRPr="000F0F5E" w:rsidRDefault="000F0F5E" w:rsidP="000F0F5E">
            <w:pPr>
              <w:spacing w:after="0" w:line="26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843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0,25 – 0,30</w:t>
            </w:r>
          </w:p>
        </w:tc>
        <w:tc>
          <w:tcPr>
            <w:tcW w:w="2697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Pr="000F0F5E">
              <w:rPr>
                <w:rFonts w:ascii="Symbol" w:hAnsi="Symbol" w:cs="Times New Roman"/>
                <w:sz w:val="24"/>
                <w:szCs w:val="24"/>
              </w:rPr>
              <w:t>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</w:tr>
      <w:tr w:rsidR="000F0F5E" w:rsidRPr="000F0F5E" w:rsidTr="000F0F5E">
        <w:trPr>
          <w:trHeight w:val="70"/>
        </w:trPr>
        <w:tc>
          <w:tcPr>
            <w:tcW w:w="3430" w:type="dxa"/>
          </w:tcPr>
          <w:p w:rsidR="000F0F5E" w:rsidRPr="000F0F5E" w:rsidRDefault="000F0F5E" w:rsidP="000F0F5E">
            <w:pPr>
              <w:spacing w:after="0" w:line="264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Чугун серый</w:t>
            </w:r>
          </w:p>
        </w:tc>
        <w:tc>
          <w:tcPr>
            <w:tcW w:w="1701" w:type="dxa"/>
          </w:tcPr>
          <w:p w:rsidR="000F0F5E" w:rsidRPr="000F0F5E" w:rsidRDefault="000F0F5E" w:rsidP="000F0F5E">
            <w:pPr>
              <w:spacing w:after="0" w:line="26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0,8 – 1,5</w:t>
            </w:r>
          </w:p>
        </w:tc>
        <w:tc>
          <w:tcPr>
            <w:tcW w:w="1843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0,23 – 0,27</w:t>
            </w:r>
          </w:p>
        </w:tc>
        <w:tc>
          <w:tcPr>
            <w:tcW w:w="2697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0F0F5E">
              <w:rPr>
                <w:rFonts w:ascii="Symbol" w:hAnsi="Symbol" w:cs="Times New Roman"/>
                <w:sz w:val="24"/>
                <w:szCs w:val="24"/>
              </w:rPr>
              <w:t>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0F0F5E" w:rsidRPr="000F0F5E" w:rsidTr="000F0F5E">
        <w:tc>
          <w:tcPr>
            <w:tcW w:w="3430" w:type="dxa"/>
          </w:tcPr>
          <w:p w:rsidR="000F0F5E" w:rsidRPr="000F0F5E" w:rsidRDefault="000F0F5E" w:rsidP="000F0F5E">
            <w:pPr>
              <w:spacing w:after="0" w:line="264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Чугун высокопрочный</w:t>
            </w:r>
          </w:p>
        </w:tc>
        <w:tc>
          <w:tcPr>
            <w:tcW w:w="1701" w:type="dxa"/>
          </w:tcPr>
          <w:p w:rsidR="000F0F5E" w:rsidRPr="000F0F5E" w:rsidRDefault="000F0F5E" w:rsidP="000F0F5E">
            <w:pPr>
              <w:spacing w:after="0" w:line="26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1,2 – 1,6</w:t>
            </w:r>
          </w:p>
        </w:tc>
        <w:tc>
          <w:tcPr>
            <w:tcW w:w="1843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0,23 – 0,27</w:t>
            </w:r>
          </w:p>
        </w:tc>
        <w:tc>
          <w:tcPr>
            <w:tcW w:w="2697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0F0F5E">
              <w:rPr>
                <w:rFonts w:ascii="Symbol" w:hAnsi="Symbol" w:cs="Times New Roman"/>
                <w:sz w:val="24"/>
                <w:szCs w:val="24"/>
              </w:rPr>
              <w:t>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0F5E" w:rsidRPr="000F0F5E" w:rsidTr="000F0F5E">
        <w:tc>
          <w:tcPr>
            <w:tcW w:w="3430" w:type="dxa"/>
          </w:tcPr>
          <w:p w:rsidR="000F0F5E" w:rsidRPr="000F0F5E" w:rsidRDefault="000F0F5E" w:rsidP="000F0F5E">
            <w:pPr>
              <w:spacing w:after="0" w:line="264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Бронза оловянная</w:t>
            </w:r>
          </w:p>
        </w:tc>
        <w:tc>
          <w:tcPr>
            <w:tcW w:w="1701" w:type="dxa"/>
          </w:tcPr>
          <w:p w:rsidR="000F0F5E" w:rsidRPr="000F0F5E" w:rsidRDefault="000F0F5E" w:rsidP="000F0F5E">
            <w:pPr>
              <w:spacing w:after="0" w:line="26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0,75 – 1,24</w:t>
            </w:r>
          </w:p>
        </w:tc>
        <w:tc>
          <w:tcPr>
            <w:tcW w:w="1843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0,32 – 0,35</w:t>
            </w:r>
          </w:p>
        </w:tc>
        <w:tc>
          <w:tcPr>
            <w:tcW w:w="2697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0F0F5E">
              <w:rPr>
                <w:rFonts w:ascii="Symbol" w:hAnsi="Symbol" w:cs="Times New Roman"/>
                <w:sz w:val="24"/>
                <w:szCs w:val="24"/>
              </w:rPr>
              <w:t>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</w:tr>
      <w:tr w:rsidR="000F0F5E" w:rsidRPr="000F0F5E" w:rsidTr="000F0F5E">
        <w:tc>
          <w:tcPr>
            <w:tcW w:w="3430" w:type="dxa"/>
          </w:tcPr>
          <w:p w:rsidR="000F0F5E" w:rsidRPr="000F0F5E" w:rsidRDefault="000F0F5E" w:rsidP="000F0F5E">
            <w:pPr>
              <w:spacing w:after="0" w:line="264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Бронза </w:t>
            </w:r>
            <w:proofErr w:type="spellStart"/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безоловянная</w:t>
            </w:r>
            <w:proofErr w:type="spellEnd"/>
          </w:p>
        </w:tc>
        <w:tc>
          <w:tcPr>
            <w:tcW w:w="1701" w:type="dxa"/>
          </w:tcPr>
          <w:p w:rsidR="000F0F5E" w:rsidRPr="000F0F5E" w:rsidRDefault="000F0F5E" w:rsidP="000F0F5E">
            <w:pPr>
              <w:spacing w:after="0" w:line="26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1,05 – 1,2</w:t>
            </w:r>
          </w:p>
        </w:tc>
        <w:tc>
          <w:tcPr>
            <w:tcW w:w="1843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0,32 – 0,35</w:t>
            </w:r>
          </w:p>
        </w:tc>
        <w:tc>
          <w:tcPr>
            <w:tcW w:w="2697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0F0F5E">
              <w:rPr>
                <w:rFonts w:ascii="Symbol" w:hAnsi="Symbol" w:cs="Times New Roman"/>
                <w:sz w:val="24"/>
                <w:szCs w:val="24"/>
              </w:rPr>
              <w:t>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</w:tr>
      <w:tr w:rsidR="000F0F5E" w:rsidRPr="000F0F5E" w:rsidTr="000F0F5E">
        <w:trPr>
          <w:trHeight w:val="369"/>
        </w:trPr>
        <w:tc>
          <w:tcPr>
            <w:tcW w:w="3430" w:type="dxa"/>
          </w:tcPr>
          <w:p w:rsidR="000F0F5E" w:rsidRPr="000F0F5E" w:rsidRDefault="000F0F5E" w:rsidP="000F0F5E">
            <w:pPr>
              <w:spacing w:after="0" w:line="264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Латунь марганцовая</w:t>
            </w:r>
          </w:p>
        </w:tc>
        <w:tc>
          <w:tcPr>
            <w:tcW w:w="1701" w:type="dxa"/>
          </w:tcPr>
          <w:p w:rsidR="000F0F5E" w:rsidRPr="000F0F5E" w:rsidRDefault="000F0F5E" w:rsidP="000F0F5E">
            <w:pPr>
              <w:spacing w:after="0" w:line="26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843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2697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0F0F5E">
              <w:rPr>
                <w:rFonts w:ascii="Symbol" w:hAnsi="Symbol" w:cs="Times New Roman"/>
                <w:sz w:val="24"/>
                <w:szCs w:val="24"/>
              </w:rPr>
              <w:t>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</w:tr>
      <w:tr w:rsidR="000F0F5E" w:rsidRPr="000F0F5E" w:rsidTr="000F0F5E">
        <w:tc>
          <w:tcPr>
            <w:tcW w:w="3430" w:type="dxa"/>
          </w:tcPr>
          <w:p w:rsidR="000F0F5E" w:rsidRPr="000F0F5E" w:rsidRDefault="000F0F5E" w:rsidP="000F0F5E">
            <w:pPr>
              <w:spacing w:after="0" w:line="264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Латунь алюминиевая</w:t>
            </w:r>
          </w:p>
        </w:tc>
        <w:tc>
          <w:tcPr>
            <w:tcW w:w="1701" w:type="dxa"/>
          </w:tcPr>
          <w:p w:rsidR="000F0F5E" w:rsidRPr="000F0F5E" w:rsidRDefault="000F0F5E" w:rsidP="000F0F5E">
            <w:pPr>
              <w:spacing w:after="0" w:line="26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1,0 – 1,05</w:t>
            </w:r>
          </w:p>
        </w:tc>
        <w:tc>
          <w:tcPr>
            <w:tcW w:w="1843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0,32 – 0,34</w:t>
            </w:r>
          </w:p>
        </w:tc>
        <w:tc>
          <w:tcPr>
            <w:tcW w:w="2697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0F0F5E">
              <w:rPr>
                <w:rFonts w:ascii="Symbol" w:hAnsi="Symbol" w:cs="Times New Roman"/>
                <w:sz w:val="24"/>
                <w:szCs w:val="24"/>
              </w:rPr>
              <w:t>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</w:tr>
      <w:tr w:rsidR="000F0F5E" w:rsidRPr="000F0F5E" w:rsidTr="000F0F5E">
        <w:tc>
          <w:tcPr>
            <w:tcW w:w="3430" w:type="dxa"/>
          </w:tcPr>
          <w:p w:rsidR="000F0F5E" w:rsidRPr="000F0F5E" w:rsidRDefault="000F0F5E" w:rsidP="000F0F5E">
            <w:pPr>
              <w:spacing w:after="0" w:line="264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Алюминиевые сплавы</w:t>
            </w:r>
          </w:p>
        </w:tc>
        <w:tc>
          <w:tcPr>
            <w:tcW w:w="1701" w:type="dxa"/>
          </w:tcPr>
          <w:p w:rsidR="000F0F5E" w:rsidRPr="000F0F5E" w:rsidRDefault="000F0F5E" w:rsidP="000F0F5E">
            <w:pPr>
              <w:spacing w:after="0" w:line="26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0,70 – 0,72</w:t>
            </w:r>
          </w:p>
        </w:tc>
        <w:tc>
          <w:tcPr>
            <w:tcW w:w="1843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2697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0F0F5E">
              <w:rPr>
                <w:rFonts w:ascii="Symbol" w:hAnsi="Symbol" w:cs="Times New Roman"/>
                <w:sz w:val="24"/>
                <w:szCs w:val="24"/>
              </w:rPr>
              <w:t>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</w:tr>
      <w:tr w:rsidR="000F0F5E" w:rsidRPr="000F0F5E" w:rsidTr="000F0F5E">
        <w:tc>
          <w:tcPr>
            <w:tcW w:w="3430" w:type="dxa"/>
          </w:tcPr>
          <w:p w:rsidR="000F0F5E" w:rsidRPr="000F0F5E" w:rsidRDefault="000F0F5E" w:rsidP="000F0F5E">
            <w:pPr>
              <w:spacing w:after="0" w:line="264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Магниевые сплавы</w:t>
            </w:r>
          </w:p>
        </w:tc>
        <w:tc>
          <w:tcPr>
            <w:tcW w:w="1701" w:type="dxa"/>
          </w:tcPr>
          <w:p w:rsidR="000F0F5E" w:rsidRPr="000F0F5E" w:rsidRDefault="000F0F5E" w:rsidP="000F0F5E">
            <w:pPr>
              <w:spacing w:after="0" w:line="26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0,40 – 0,45</w:t>
            </w:r>
          </w:p>
        </w:tc>
        <w:tc>
          <w:tcPr>
            <w:tcW w:w="1843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2697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0F0F5E">
              <w:rPr>
                <w:rFonts w:ascii="Symbol" w:hAnsi="Symbol" w:cs="Times New Roman"/>
                <w:sz w:val="24"/>
                <w:szCs w:val="24"/>
              </w:rPr>
              <w:t>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</w:tr>
      <w:tr w:rsidR="000F0F5E" w:rsidRPr="000F0F5E" w:rsidTr="000F0F5E">
        <w:tc>
          <w:tcPr>
            <w:tcW w:w="3430" w:type="dxa"/>
          </w:tcPr>
          <w:p w:rsidR="000F0F5E" w:rsidRPr="000F0F5E" w:rsidRDefault="000F0F5E" w:rsidP="000F0F5E">
            <w:pPr>
              <w:spacing w:after="0" w:line="264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Титановые сплавы</w:t>
            </w:r>
          </w:p>
        </w:tc>
        <w:tc>
          <w:tcPr>
            <w:tcW w:w="1701" w:type="dxa"/>
          </w:tcPr>
          <w:p w:rsidR="000F0F5E" w:rsidRPr="000F0F5E" w:rsidRDefault="000F0F5E" w:rsidP="000F0F5E">
            <w:pPr>
              <w:spacing w:after="0" w:line="26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1,05 – 1,25</w:t>
            </w:r>
          </w:p>
        </w:tc>
        <w:tc>
          <w:tcPr>
            <w:tcW w:w="1843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2697" w:type="dxa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0F0F5E">
              <w:rPr>
                <w:rFonts w:ascii="Symbol" w:hAnsi="Symbol" w:cs="Times New Roman"/>
                <w:sz w:val="24"/>
                <w:szCs w:val="24"/>
              </w:rPr>
              <w:t></w:t>
            </w:r>
            <w:r w:rsidRPr="000F0F5E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</w:tbl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0F0F5E">
        <w:rPr>
          <w:rFonts w:ascii="Times New Roman" w:hAnsi="Times New Roman" w:cs="Times New Roman"/>
          <w:b/>
          <w:sz w:val="28"/>
        </w:rPr>
        <w:t>Приложение 1.</w:t>
      </w:r>
      <w:r>
        <w:rPr>
          <w:rFonts w:ascii="Times New Roman" w:hAnsi="Times New Roman" w:cs="Times New Roman"/>
          <w:b/>
          <w:sz w:val="28"/>
        </w:rPr>
        <w:t>4</w:t>
      </w:r>
    </w:p>
    <w:p w:rsidR="000F0F5E" w:rsidRPr="000F0F5E" w:rsidRDefault="000F0F5E" w:rsidP="000F0F5E">
      <w:pPr>
        <w:tabs>
          <w:tab w:val="left" w:pos="7186"/>
          <w:tab w:val="right" w:pos="963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0F0F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Значения критерия </w:t>
      </w:r>
      <w:proofErr w:type="spellStart"/>
      <w:r w:rsidRPr="000F0F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Аббе</w:t>
      </w:r>
      <w:proofErr w:type="spellEnd"/>
      <w:r w:rsidRPr="000F0F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0F0F5E">
        <w:rPr>
          <w:rFonts w:ascii="Times New Roman" w:eastAsia="Calibri" w:hAnsi="Times New Roman" w:cs="Times New Roman"/>
          <w:b/>
          <w:i/>
          <w:sz w:val="28"/>
          <w:szCs w:val="28"/>
          <w:lang w:val="en-US" w:eastAsia="en-US"/>
        </w:rPr>
        <w:t>V</w:t>
      </w:r>
      <w:r w:rsidRPr="000F0F5E">
        <w:rPr>
          <w:rFonts w:ascii="Times New Roman" w:eastAsia="Calibri" w:hAnsi="Times New Roman" w:cs="Times New Roman"/>
          <w:b/>
          <w:i/>
          <w:sz w:val="28"/>
          <w:szCs w:val="28"/>
          <w:vertAlign w:val="subscript"/>
          <w:lang w:val="en-US" w:eastAsia="en-US"/>
        </w:rPr>
        <w:t>q</w:t>
      </w:r>
      <w:proofErr w:type="spellEnd"/>
    </w:p>
    <w:p w:rsidR="000F0F5E" w:rsidRPr="000F0F5E" w:rsidRDefault="000F0F5E" w:rsidP="000F0F5E">
      <w:pPr>
        <w:tabs>
          <w:tab w:val="left" w:pos="7186"/>
          <w:tab w:val="righ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tbl>
      <w:tblPr>
        <w:tblStyle w:val="a5"/>
        <w:tblW w:w="5000" w:type="pct"/>
        <w:tblLayout w:type="fixed"/>
        <w:tblCellMar>
          <w:left w:w="0" w:type="dxa"/>
          <w:right w:w="0" w:type="dxa"/>
        </w:tblCellMar>
        <w:tblLook w:val="01E0"/>
      </w:tblPr>
      <w:tblGrid>
        <w:gridCol w:w="1206"/>
        <w:gridCol w:w="1206"/>
        <w:gridCol w:w="1206"/>
        <w:gridCol w:w="1206"/>
        <w:gridCol w:w="1206"/>
        <w:gridCol w:w="1206"/>
        <w:gridCol w:w="1206"/>
        <w:gridCol w:w="1206"/>
      </w:tblGrid>
      <w:tr w:rsidR="000F0F5E" w:rsidRPr="000F0F5E" w:rsidTr="00350A1A"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n</w:t>
            </w: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0F0F5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V</w:t>
            </w:r>
            <w:r w:rsidRPr="000F0F5E">
              <w:rPr>
                <w:rFonts w:ascii="Times New Roman" w:hAnsi="Times New Roman"/>
                <w:i/>
                <w:sz w:val="28"/>
                <w:szCs w:val="28"/>
                <w:vertAlign w:val="subscript"/>
                <w:lang w:val="en-US" w:eastAsia="en-US"/>
              </w:rPr>
              <w:t>q</w:t>
            </w:r>
            <w:proofErr w:type="spellEnd"/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при </w:t>
            </w:r>
            <w:r w:rsidRPr="000F0F5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q</w:t>
            </w: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равном </w:t>
            </w:r>
          </w:p>
        </w:tc>
        <w:tc>
          <w:tcPr>
            <w:tcW w:w="1232" w:type="dxa"/>
            <w:vMerge w:val="restart"/>
            <w:tcBorders>
              <w:left w:val="doub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n</w:t>
            </w:r>
          </w:p>
        </w:tc>
        <w:tc>
          <w:tcPr>
            <w:tcW w:w="3696" w:type="dxa"/>
            <w:gridSpan w:val="3"/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0F0F5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V</w:t>
            </w:r>
            <w:r w:rsidRPr="000F0F5E">
              <w:rPr>
                <w:rFonts w:ascii="Times New Roman" w:hAnsi="Times New Roman"/>
                <w:i/>
                <w:sz w:val="28"/>
                <w:szCs w:val="28"/>
                <w:vertAlign w:val="subscript"/>
                <w:lang w:val="en-US" w:eastAsia="en-US"/>
              </w:rPr>
              <w:t>q</w:t>
            </w:r>
            <w:proofErr w:type="spellEnd"/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при </w:t>
            </w:r>
            <w:r w:rsidRPr="000F0F5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q</w:t>
            </w: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равном </w:t>
            </w:r>
          </w:p>
        </w:tc>
      </w:tr>
      <w:tr w:rsidR="000F0F5E" w:rsidRPr="000F0F5E" w:rsidTr="00350A1A"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0,001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0,01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0,05</w:t>
            </w:r>
          </w:p>
        </w:tc>
        <w:tc>
          <w:tcPr>
            <w:tcW w:w="1232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0,001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0,01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0,05</w:t>
            </w:r>
          </w:p>
        </w:tc>
      </w:tr>
      <w:tr w:rsidR="000F0F5E" w:rsidRPr="000F0F5E" w:rsidTr="00350A1A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0,39</w:t>
            </w:r>
          </w:p>
        </w:tc>
        <w:tc>
          <w:tcPr>
            <w:tcW w:w="1232" w:type="dxa"/>
            <w:tcBorders>
              <w:left w:val="double" w:sz="4" w:space="0" w:color="auto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32" w:type="dxa"/>
            <w:tcBorders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0,30</w:t>
            </w:r>
          </w:p>
        </w:tc>
        <w:tc>
          <w:tcPr>
            <w:tcW w:w="1232" w:type="dxa"/>
            <w:tcBorders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0,43</w:t>
            </w:r>
          </w:p>
        </w:tc>
        <w:tc>
          <w:tcPr>
            <w:tcW w:w="1232" w:type="dxa"/>
            <w:tcBorders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0,58</w:t>
            </w:r>
          </w:p>
        </w:tc>
      </w:tr>
      <w:tr w:rsidR="000F0F5E" w:rsidRPr="000F0F5E" w:rsidTr="00350A1A"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0,21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0,27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0,41</w:t>
            </w:r>
          </w:p>
        </w:tc>
        <w:tc>
          <w:tcPr>
            <w:tcW w:w="1232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0,31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0,45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0,59</w:t>
            </w:r>
          </w:p>
        </w:tc>
      </w:tr>
      <w:tr w:rsidR="000F0F5E" w:rsidRPr="000F0F5E" w:rsidTr="00350A1A"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0,18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0,28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0,44</w:t>
            </w:r>
          </w:p>
        </w:tc>
        <w:tc>
          <w:tcPr>
            <w:tcW w:w="1232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0,33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0,46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0,60</w:t>
            </w:r>
          </w:p>
        </w:tc>
      </w:tr>
      <w:tr w:rsidR="000F0F5E" w:rsidRPr="000F0F5E" w:rsidTr="00350A1A"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0,19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0,31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0,47</w:t>
            </w:r>
          </w:p>
        </w:tc>
        <w:tc>
          <w:tcPr>
            <w:tcW w:w="1232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0,34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0,48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0,61</w:t>
            </w:r>
          </w:p>
        </w:tc>
      </w:tr>
      <w:tr w:rsidR="000F0F5E" w:rsidRPr="000F0F5E" w:rsidTr="00350A1A"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0,20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0,33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0,49</w:t>
            </w:r>
          </w:p>
        </w:tc>
        <w:tc>
          <w:tcPr>
            <w:tcW w:w="1232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0,36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0,49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0,62</w:t>
            </w:r>
          </w:p>
        </w:tc>
      </w:tr>
      <w:tr w:rsidR="000F0F5E" w:rsidRPr="000F0F5E" w:rsidTr="00350A1A"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0,22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0,51</w:t>
            </w:r>
          </w:p>
        </w:tc>
        <w:tc>
          <w:tcPr>
            <w:tcW w:w="1232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0,37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0,50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0,63</w:t>
            </w:r>
          </w:p>
        </w:tc>
      </w:tr>
      <w:tr w:rsidR="000F0F5E" w:rsidRPr="000F0F5E" w:rsidTr="00350A1A"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0,24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0,38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0,53</w:t>
            </w:r>
          </w:p>
        </w:tc>
        <w:tc>
          <w:tcPr>
            <w:tcW w:w="1232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0,38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0,51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0,64</w:t>
            </w:r>
          </w:p>
        </w:tc>
      </w:tr>
      <w:tr w:rsidR="000F0F5E" w:rsidRPr="000F0F5E" w:rsidTr="00350A1A"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0,26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0,40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0,55</w:t>
            </w:r>
          </w:p>
        </w:tc>
        <w:tc>
          <w:tcPr>
            <w:tcW w:w="1232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0,39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0,52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0,65</w:t>
            </w:r>
          </w:p>
        </w:tc>
      </w:tr>
      <w:tr w:rsidR="000F0F5E" w:rsidRPr="000F0F5E" w:rsidTr="00350A1A"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0,28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0,41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F0F5E">
              <w:rPr>
                <w:rFonts w:ascii="Times New Roman" w:hAnsi="Times New Roman"/>
                <w:sz w:val="28"/>
                <w:szCs w:val="28"/>
                <w:lang w:eastAsia="en-US"/>
              </w:rPr>
              <w:t>0,56</w:t>
            </w:r>
          </w:p>
        </w:tc>
        <w:tc>
          <w:tcPr>
            <w:tcW w:w="1232" w:type="dxa"/>
            <w:tcBorders>
              <w:top w:val="nil"/>
              <w:left w:val="double" w:sz="4" w:space="0" w:color="auto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32" w:type="dxa"/>
            <w:tcBorders>
              <w:top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32" w:type="dxa"/>
            <w:tcBorders>
              <w:top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32" w:type="dxa"/>
            <w:tcBorders>
              <w:top w:val="nil"/>
            </w:tcBorders>
            <w:vAlign w:val="center"/>
          </w:tcPr>
          <w:p w:rsidR="000F0F5E" w:rsidRPr="000F0F5E" w:rsidRDefault="000F0F5E" w:rsidP="000F0F5E">
            <w:pPr>
              <w:tabs>
                <w:tab w:val="left" w:pos="7186"/>
                <w:tab w:val="right" w:pos="9638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F0F5E" w:rsidRPr="000F0F5E" w:rsidRDefault="000F0F5E" w:rsidP="000F0F5E">
      <w:pPr>
        <w:shd w:val="clear" w:color="auto" w:fill="FFFFFF"/>
        <w:spacing w:after="0"/>
        <w:rPr>
          <w:rFonts w:ascii="Calibri" w:eastAsia="Calibri" w:hAnsi="Calibri" w:cs="Times New Roman"/>
          <w:sz w:val="4"/>
          <w:szCs w:val="4"/>
          <w:lang w:eastAsia="en-US"/>
        </w:rPr>
      </w:pPr>
    </w:p>
    <w:p w:rsidR="000F0F5E" w:rsidRPr="000F0F5E" w:rsidRDefault="000F0F5E" w:rsidP="000F0F5E">
      <w:pPr>
        <w:shd w:val="clear" w:color="auto" w:fill="FFFFFF"/>
        <w:spacing w:after="0"/>
        <w:rPr>
          <w:rFonts w:ascii="Calibri" w:eastAsia="Calibri" w:hAnsi="Calibri" w:cs="Times New Roman"/>
          <w:sz w:val="4"/>
          <w:szCs w:val="4"/>
          <w:lang w:eastAsia="en-US"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350A1A" w:rsidRDefault="00350A1A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350A1A" w:rsidRDefault="00350A1A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0F0F5E">
        <w:rPr>
          <w:rFonts w:ascii="Times New Roman" w:hAnsi="Times New Roman" w:cs="Times New Roman"/>
          <w:b/>
          <w:sz w:val="28"/>
        </w:rPr>
        <w:lastRenderedPageBreak/>
        <w:t>Приложение 1.</w:t>
      </w:r>
      <w:r>
        <w:rPr>
          <w:rFonts w:ascii="Times New Roman" w:hAnsi="Times New Roman" w:cs="Times New Roman"/>
          <w:b/>
          <w:sz w:val="28"/>
        </w:rPr>
        <w:t>5</w:t>
      </w:r>
    </w:p>
    <w:p w:rsidR="000F0F5E" w:rsidRPr="000F0F5E" w:rsidRDefault="000F0F5E" w:rsidP="000F0F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F5E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Значения  </w:t>
      </w:r>
      <w:r w:rsidRPr="000F0F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β</w:t>
      </w:r>
      <w:r w:rsidRPr="000F0F5E">
        <w:rPr>
          <w:rFonts w:ascii="Times New Roman" w:eastAsia="Times New Roman" w:hAnsi="Times New Roman" w:cs="Times New Roman"/>
          <w:b/>
          <w:sz w:val="28"/>
          <w:szCs w:val="28"/>
          <w:vertAlign w:val="subscript"/>
        </w:rPr>
        <w:t>т</w:t>
      </w:r>
      <w:r w:rsidRPr="000F0F5E">
        <w:rPr>
          <w:rFonts w:ascii="Times New Roman" w:eastAsia="Times New Roman" w:hAnsi="Times New Roman" w:cs="Times New Roman"/>
          <w:b/>
          <w:sz w:val="28"/>
          <w:szCs w:val="28"/>
        </w:rPr>
        <w:t xml:space="preserve"> = </w:t>
      </w:r>
      <w:r w:rsidRPr="000F0F5E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f</w:t>
      </w:r>
      <w:r w:rsidRPr="000F0F5E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Pr="000F0F5E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n</w:t>
      </w:r>
      <w:r w:rsidRPr="000F0F5E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0F0F5E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q</w:t>
      </w:r>
      <w:r w:rsidRPr="000F0F5E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0F0F5E" w:rsidRPr="000F0F5E" w:rsidRDefault="000F0F5E" w:rsidP="000F0F5E">
      <w:pPr>
        <w:spacing w:after="0" w:line="264" w:lineRule="auto"/>
        <w:jc w:val="both"/>
        <w:rPr>
          <w:rFonts w:ascii="Times New Roman" w:eastAsia="Times New Roman" w:hAnsi="Times New Roman" w:cs="Times New Roman"/>
          <w:sz w:val="1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99"/>
        <w:gridCol w:w="995"/>
        <w:gridCol w:w="995"/>
        <w:gridCol w:w="995"/>
        <w:gridCol w:w="1138"/>
        <w:gridCol w:w="1138"/>
        <w:gridCol w:w="1138"/>
        <w:gridCol w:w="1096"/>
      </w:tblGrid>
      <w:tr w:rsidR="000F0F5E" w:rsidRPr="000F0F5E" w:rsidTr="00350A1A">
        <w:trPr>
          <w:cantSplit/>
          <w:trHeight w:val="509"/>
        </w:trPr>
        <w:tc>
          <w:tcPr>
            <w:tcW w:w="2193" w:type="dxa"/>
            <w:vMerge w:val="restart"/>
            <w:vAlign w:val="center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Уровень </w:t>
            </w:r>
          </w:p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значимости </w:t>
            </w:r>
            <w:r w:rsidRPr="000F0F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q</w:t>
            </w:r>
          </w:p>
        </w:tc>
        <w:tc>
          <w:tcPr>
            <w:tcW w:w="7470" w:type="dxa"/>
            <w:gridSpan w:val="7"/>
            <w:vAlign w:val="center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измерений</w:t>
            </w:r>
          </w:p>
        </w:tc>
      </w:tr>
      <w:tr w:rsidR="000F0F5E" w:rsidRPr="000F0F5E" w:rsidTr="00350A1A">
        <w:trPr>
          <w:cantSplit/>
          <w:trHeight w:val="371"/>
        </w:trPr>
        <w:tc>
          <w:tcPr>
            <w:tcW w:w="2193" w:type="dxa"/>
            <w:vMerge/>
            <w:vAlign w:val="center"/>
          </w:tcPr>
          <w:p w:rsidR="000F0F5E" w:rsidRPr="000F0F5E" w:rsidRDefault="000F0F5E" w:rsidP="000F0F5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F0F5E" w:rsidRPr="000F0F5E" w:rsidRDefault="000F0F5E" w:rsidP="000F0F5E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0F0F5E" w:rsidRPr="000F0F5E" w:rsidRDefault="000F0F5E" w:rsidP="000F0F5E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0F0F5E" w:rsidRPr="000F0F5E" w:rsidRDefault="000F0F5E" w:rsidP="000F0F5E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0F0F5E" w:rsidRPr="000F0F5E" w:rsidRDefault="000F0F5E" w:rsidP="000F0F5E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0F0F5E" w:rsidRPr="000F0F5E" w:rsidRDefault="000F0F5E" w:rsidP="000F0F5E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134" w:type="dxa"/>
            <w:vAlign w:val="center"/>
          </w:tcPr>
          <w:p w:rsidR="000F0F5E" w:rsidRPr="000F0F5E" w:rsidRDefault="000F0F5E" w:rsidP="000F0F5E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092" w:type="dxa"/>
            <w:vAlign w:val="center"/>
          </w:tcPr>
          <w:p w:rsidR="000F0F5E" w:rsidRPr="000F0F5E" w:rsidRDefault="000F0F5E" w:rsidP="000F0F5E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</w:tr>
      <w:tr w:rsidR="000F0F5E" w:rsidRPr="000F0F5E" w:rsidTr="00350A1A">
        <w:trPr>
          <w:cantSplit/>
          <w:trHeight w:val="360"/>
        </w:trPr>
        <w:tc>
          <w:tcPr>
            <w:tcW w:w="2193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1,73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2,16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2,43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2,62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2,75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2,90</w:t>
            </w:r>
          </w:p>
        </w:tc>
        <w:tc>
          <w:tcPr>
            <w:tcW w:w="10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3,08</w:t>
            </w:r>
          </w:p>
        </w:tc>
      </w:tr>
      <w:tr w:rsidR="000F0F5E" w:rsidRPr="000F0F5E" w:rsidTr="00350A1A">
        <w:trPr>
          <w:cantSplit/>
          <w:trHeight w:val="315"/>
        </w:trPr>
        <w:tc>
          <w:tcPr>
            <w:tcW w:w="2193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1,72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2,13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2,37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2,54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2,66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2,80</w:t>
            </w:r>
          </w:p>
        </w:tc>
        <w:tc>
          <w:tcPr>
            <w:tcW w:w="10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2,96</w:t>
            </w:r>
          </w:p>
        </w:tc>
      </w:tr>
      <w:tr w:rsidR="000F0F5E" w:rsidRPr="000F0F5E" w:rsidTr="00350A1A">
        <w:trPr>
          <w:cantSplit/>
          <w:trHeight w:val="345"/>
        </w:trPr>
        <w:tc>
          <w:tcPr>
            <w:tcW w:w="2193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1,71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2,10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2,27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2,41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2,52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2,69</w:t>
            </w:r>
          </w:p>
        </w:tc>
        <w:tc>
          <w:tcPr>
            <w:tcW w:w="10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2,78</w:t>
            </w:r>
          </w:p>
        </w:tc>
      </w:tr>
      <w:tr w:rsidR="000F0F5E" w:rsidRPr="000F0F5E" w:rsidTr="00350A1A">
        <w:trPr>
          <w:cantSplit/>
          <w:trHeight w:val="330"/>
        </w:trPr>
        <w:tc>
          <w:tcPr>
            <w:tcW w:w="2193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1,69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2,00</w:t>
            </w:r>
          </w:p>
        </w:tc>
        <w:tc>
          <w:tcPr>
            <w:tcW w:w="9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2,17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2,29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2,39</w:t>
            </w:r>
          </w:p>
        </w:tc>
        <w:tc>
          <w:tcPr>
            <w:tcW w:w="1134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2,49</w:t>
            </w:r>
          </w:p>
        </w:tc>
        <w:tc>
          <w:tcPr>
            <w:tcW w:w="1092" w:type="dxa"/>
          </w:tcPr>
          <w:p w:rsidR="000F0F5E" w:rsidRPr="000F0F5E" w:rsidRDefault="000F0F5E" w:rsidP="000F0F5E">
            <w:pPr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0F5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2,62</w:t>
            </w:r>
          </w:p>
        </w:tc>
      </w:tr>
    </w:tbl>
    <w:p w:rsidR="00350A1A" w:rsidRDefault="00350A1A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0F0F5E">
        <w:rPr>
          <w:rFonts w:ascii="Times New Roman" w:hAnsi="Times New Roman" w:cs="Times New Roman"/>
          <w:b/>
          <w:sz w:val="28"/>
        </w:rPr>
        <w:t>Приложение 1.</w:t>
      </w:r>
      <w:r>
        <w:rPr>
          <w:rFonts w:ascii="Times New Roman" w:hAnsi="Times New Roman" w:cs="Times New Roman"/>
          <w:b/>
          <w:sz w:val="28"/>
        </w:rPr>
        <w:t>6</w:t>
      </w:r>
    </w:p>
    <w:p w:rsidR="000F0F5E" w:rsidRPr="000F0F5E" w:rsidRDefault="000F0F5E" w:rsidP="000F0F5E">
      <w:pPr>
        <w:spacing w:after="0"/>
        <w:jc w:val="right"/>
        <w:rPr>
          <w:rFonts w:ascii="Times New Roman" w:hAnsi="Times New Roman" w:cs="Times New Roman"/>
          <w:b/>
          <w:sz w:val="16"/>
        </w:rPr>
      </w:pPr>
    </w:p>
    <w:p w:rsidR="000F0F5E" w:rsidRPr="000F0F5E" w:rsidRDefault="000F0F5E" w:rsidP="000F0F5E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F0F5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Значения коэффициента Стьюдента </w:t>
      </w:r>
      <w:proofErr w:type="gramStart"/>
      <w:r w:rsidRPr="000F0F5E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en-US"/>
        </w:rPr>
        <w:t>t</w:t>
      </w:r>
      <w:proofErr w:type="spellStart"/>
      <w:proofErr w:type="gramEnd"/>
      <w:r w:rsidRPr="000F0F5E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en-US"/>
        </w:rPr>
        <w:t>р</w:t>
      </w:r>
      <w:proofErr w:type="spellEnd"/>
      <w:r w:rsidRPr="000F0F5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(ГОСТ 8.207)</w:t>
      </w:r>
    </w:p>
    <w:p w:rsidR="000F0F5E" w:rsidRPr="000F0F5E" w:rsidRDefault="000F0F5E" w:rsidP="000F0F5E">
      <w:pPr>
        <w:spacing w:after="0" w:line="259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1"/>
        <w:tblW w:w="5000" w:type="pct"/>
        <w:tblLayout w:type="fixed"/>
        <w:tblCellMar>
          <w:left w:w="0" w:type="dxa"/>
          <w:right w:w="0" w:type="dxa"/>
        </w:tblCellMar>
        <w:tblLook w:val="01E0"/>
      </w:tblPr>
      <w:tblGrid>
        <w:gridCol w:w="869"/>
        <w:gridCol w:w="957"/>
        <w:gridCol w:w="870"/>
        <w:gridCol w:w="869"/>
        <w:gridCol w:w="869"/>
        <w:gridCol w:w="869"/>
        <w:gridCol w:w="869"/>
        <w:gridCol w:w="869"/>
        <w:gridCol w:w="869"/>
        <w:gridCol w:w="869"/>
        <w:gridCol w:w="869"/>
      </w:tblGrid>
      <w:tr w:rsidR="000F0F5E" w:rsidRPr="000F0F5E" w:rsidTr="00350A1A">
        <w:tc>
          <w:tcPr>
            <w:tcW w:w="895" w:type="dxa"/>
            <w:vMerge w:val="restart"/>
            <w:vAlign w:val="center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i/>
                <w:caps/>
                <w:sz w:val="28"/>
                <w:szCs w:val="28"/>
                <w:lang w:val="en-US" w:eastAsia="en-US"/>
              </w:rPr>
            </w:pPr>
            <w:r w:rsidRPr="000F0F5E">
              <w:rPr>
                <w:i/>
                <w:caps/>
                <w:sz w:val="28"/>
                <w:szCs w:val="28"/>
                <w:lang w:val="en-US" w:eastAsia="en-US"/>
              </w:rPr>
              <w:t>p</w:t>
            </w:r>
          </w:p>
        </w:tc>
        <w:tc>
          <w:tcPr>
            <w:tcW w:w="9050" w:type="dxa"/>
            <w:gridSpan w:val="10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i/>
                <w:sz w:val="28"/>
                <w:szCs w:val="28"/>
                <w:lang w:val="en-US" w:eastAsia="en-US"/>
              </w:rPr>
            </w:pPr>
            <w:r w:rsidRPr="000F0F5E">
              <w:rPr>
                <w:i/>
                <w:sz w:val="28"/>
                <w:szCs w:val="28"/>
                <w:lang w:val="en-US" w:eastAsia="en-US"/>
              </w:rPr>
              <w:t>n</w:t>
            </w:r>
          </w:p>
        </w:tc>
      </w:tr>
      <w:tr w:rsidR="000F0F5E" w:rsidRPr="000F0F5E" w:rsidTr="00350A1A">
        <w:tc>
          <w:tcPr>
            <w:tcW w:w="895" w:type="dxa"/>
            <w:vMerge/>
          </w:tcPr>
          <w:p w:rsidR="000F0F5E" w:rsidRPr="000F0F5E" w:rsidRDefault="000F0F5E" w:rsidP="000F0F5E">
            <w:pPr>
              <w:spacing w:before="60" w:after="60" w:line="259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8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15</w:t>
            </w:r>
          </w:p>
        </w:tc>
      </w:tr>
      <w:tr w:rsidR="000F0F5E" w:rsidRPr="000F0F5E" w:rsidTr="00350A1A">
        <w:tc>
          <w:tcPr>
            <w:tcW w:w="895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0,95</w:t>
            </w:r>
          </w:p>
        </w:tc>
        <w:tc>
          <w:tcPr>
            <w:tcW w:w="98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12,706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4,303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3,182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2,776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2,571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2,447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2,365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2,306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2,262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2,145</w:t>
            </w:r>
          </w:p>
        </w:tc>
      </w:tr>
      <w:tr w:rsidR="000F0F5E" w:rsidRPr="000F0F5E" w:rsidTr="00350A1A">
        <w:tc>
          <w:tcPr>
            <w:tcW w:w="895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0,99</w:t>
            </w:r>
          </w:p>
        </w:tc>
        <w:tc>
          <w:tcPr>
            <w:tcW w:w="98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63,657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9,925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5,841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4,604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4,032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3,707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3,499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3,355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3,250</w:t>
            </w:r>
          </w:p>
        </w:tc>
        <w:tc>
          <w:tcPr>
            <w:tcW w:w="896" w:type="dxa"/>
          </w:tcPr>
          <w:p w:rsidR="000F0F5E" w:rsidRPr="000F0F5E" w:rsidRDefault="000F0F5E" w:rsidP="000F0F5E">
            <w:pPr>
              <w:spacing w:before="60" w:after="60" w:line="259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F0F5E">
              <w:rPr>
                <w:sz w:val="28"/>
                <w:szCs w:val="28"/>
                <w:lang w:val="en-US" w:eastAsia="en-US"/>
              </w:rPr>
              <w:t>2,977</w:t>
            </w:r>
          </w:p>
        </w:tc>
      </w:tr>
    </w:tbl>
    <w:p w:rsidR="00350A1A" w:rsidRDefault="00350A1A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0F0F5E">
        <w:rPr>
          <w:rFonts w:ascii="Times New Roman" w:hAnsi="Times New Roman" w:cs="Times New Roman"/>
          <w:b/>
          <w:sz w:val="28"/>
        </w:rPr>
        <w:t>Приложение 1.</w:t>
      </w:r>
      <w:r>
        <w:rPr>
          <w:rFonts w:ascii="Times New Roman" w:hAnsi="Times New Roman" w:cs="Times New Roman"/>
          <w:b/>
          <w:sz w:val="28"/>
        </w:rPr>
        <w:t>7</w:t>
      </w:r>
    </w:p>
    <w:p w:rsidR="000F0F5E" w:rsidRPr="0062048E" w:rsidRDefault="000F0F5E" w:rsidP="000F0F5E">
      <w:pPr>
        <w:spacing w:after="0" w:line="259" w:lineRule="auto"/>
        <w:ind w:right="-1"/>
        <w:jc w:val="both"/>
        <w:rPr>
          <w:rFonts w:ascii="Times New Roman" w:eastAsia="Times New Roman" w:hAnsi="Times New Roman" w:cs="Times New Roman"/>
          <w:sz w:val="20"/>
          <w:szCs w:val="28"/>
          <w:lang w:val="en-US" w:eastAsia="en-US"/>
        </w:rPr>
      </w:pPr>
    </w:p>
    <w:p w:rsidR="0062048E" w:rsidRPr="0062048E" w:rsidRDefault="0062048E" w:rsidP="0062048E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048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Предельные погрешности измерения </w:t>
      </w:r>
      <w:proofErr w:type="gramStart"/>
      <w:r w:rsidRPr="0062048E">
        <w:rPr>
          <w:rFonts w:ascii="Times New Roman" w:eastAsia="Times New Roman" w:hAnsi="Times New Roman" w:cs="Times New Roman"/>
          <w:b/>
          <w:sz w:val="28"/>
          <w:szCs w:val="28"/>
        </w:rPr>
        <w:t>наружных</w:t>
      </w:r>
      <w:proofErr w:type="gramEnd"/>
    </w:p>
    <w:p w:rsidR="0062048E" w:rsidRPr="0062048E" w:rsidRDefault="0062048E" w:rsidP="0062048E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048E">
        <w:rPr>
          <w:rFonts w:ascii="Times New Roman" w:eastAsia="Times New Roman" w:hAnsi="Times New Roman" w:cs="Times New Roman"/>
          <w:b/>
          <w:sz w:val="28"/>
          <w:szCs w:val="28"/>
        </w:rPr>
        <w:t xml:space="preserve">линейных размеров </w:t>
      </w:r>
      <w:proofErr w:type="spellStart"/>
      <w:r w:rsidRPr="0062048E">
        <w:rPr>
          <w:rFonts w:ascii="Times New Roman" w:eastAsia="Times New Roman" w:hAnsi="Times New Roman" w:cs="Times New Roman"/>
          <w:b/>
          <w:sz w:val="28"/>
          <w:szCs w:val="28"/>
        </w:rPr>
        <w:t>штангенинструментами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2048E" w:rsidRPr="0062048E" w:rsidRDefault="0062048E" w:rsidP="0062048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"/>
        <w:tblW w:w="5000" w:type="pct"/>
        <w:tblLayout w:type="fixed"/>
        <w:tblCellMar>
          <w:left w:w="0" w:type="dxa"/>
          <w:right w:w="0" w:type="dxa"/>
        </w:tblCellMar>
        <w:tblLook w:val="01E0"/>
      </w:tblPr>
      <w:tblGrid>
        <w:gridCol w:w="743"/>
        <w:gridCol w:w="3710"/>
        <w:gridCol w:w="743"/>
        <w:gridCol w:w="742"/>
        <w:gridCol w:w="742"/>
        <w:gridCol w:w="742"/>
        <w:gridCol w:w="742"/>
        <w:gridCol w:w="742"/>
        <w:gridCol w:w="742"/>
      </w:tblGrid>
      <w:tr w:rsidR="0062048E" w:rsidRPr="0062048E" w:rsidTr="00350A1A">
        <w:tc>
          <w:tcPr>
            <w:tcW w:w="4548" w:type="dxa"/>
            <w:gridSpan w:val="2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Средства измерения</w:t>
            </w:r>
          </w:p>
        </w:tc>
        <w:tc>
          <w:tcPr>
            <w:tcW w:w="5306" w:type="dxa"/>
            <w:gridSpan w:val="7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 xml:space="preserve">Предельные погрешности измерения, </w:t>
            </w:r>
            <w:proofErr w:type="gramStart"/>
            <w:r w:rsidRPr="0062048E">
              <w:rPr>
                <w:sz w:val="28"/>
                <w:szCs w:val="28"/>
              </w:rPr>
              <w:t>мкм</w:t>
            </w:r>
            <w:proofErr w:type="gramEnd"/>
            <w:r w:rsidRPr="0062048E">
              <w:rPr>
                <w:sz w:val="28"/>
                <w:szCs w:val="28"/>
              </w:rPr>
              <w:t>, для диапазона размеров, мм</w:t>
            </w:r>
          </w:p>
        </w:tc>
      </w:tr>
      <w:tr w:rsidR="0062048E" w:rsidRPr="0062048E" w:rsidTr="00350A1A"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2048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2048E">
              <w:rPr>
                <w:sz w:val="28"/>
                <w:szCs w:val="28"/>
              </w:rPr>
              <w:t>/</w:t>
            </w:r>
            <w:proofErr w:type="spellStart"/>
            <w:r w:rsidRPr="0062048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90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наименование и</w:t>
            </w:r>
          </w:p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случаи применения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350A1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до 10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350A1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10 до 50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350A1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50 до 80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350A1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80 до 120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350A1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120 до 180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350A1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180 до 250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350A1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250 до 500</w:t>
            </w:r>
          </w:p>
        </w:tc>
      </w:tr>
      <w:tr w:rsidR="0062048E" w:rsidRPr="0062048E" w:rsidTr="00350A1A">
        <w:tc>
          <w:tcPr>
            <w:tcW w:w="758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1.</w:t>
            </w:r>
          </w:p>
        </w:tc>
        <w:tc>
          <w:tcPr>
            <w:tcW w:w="3790" w:type="dxa"/>
          </w:tcPr>
          <w:p w:rsidR="0062048E" w:rsidRPr="0062048E" w:rsidRDefault="0062048E" w:rsidP="00350A1A">
            <w:pPr>
              <w:spacing w:line="264" w:lineRule="auto"/>
              <w:ind w:left="113"/>
              <w:rPr>
                <w:sz w:val="28"/>
                <w:szCs w:val="28"/>
              </w:rPr>
            </w:pPr>
            <w:proofErr w:type="gramStart"/>
            <w:r w:rsidRPr="0062048E">
              <w:rPr>
                <w:sz w:val="28"/>
                <w:szCs w:val="28"/>
              </w:rPr>
              <w:t>Штангенциркули (ШЦ-</w:t>
            </w:r>
            <w:r w:rsidRPr="0062048E">
              <w:rPr>
                <w:sz w:val="28"/>
                <w:szCs w:val="28"/>
                <w:lang w:val="en-US"/>
              </w:rPr>
              <w:t>I</w:t>
            </w:r>
            <w:r w:rsidRPr="0062048E">
              <w:rPr>
                <w:sz w:val="28"/>
                <w:szCs w:val="28"/>
              </w:rPr>
              <w:t xml:space="preserve">, </w:t>
            </w:r>
            <w:proofErr w:type="gramEnd"/>
          </w:p>
          <w:p w:rsidR="0062048E" w:rsidRPr="0062048E" w:rsidRDefault="0062048E" w:rsidP="00350A1A">
            <w:pPr>
              <w:spacing w:line="264" w:lineRule="auto"/>
              <w:ind w:left="113"/>
              <w:rPr>
                <w:sz w:val="28"/>
                <w:szCs w:val="28"/>
              </w:rPr>
            </w:pPr>
            <w:proofErr w:type="gramStart"/>
            <w:r w:rsidRPr="0062048E">
              <w:rPr>
                <w:sz w:val="28"/>
                <w:szCs w:val="28"/>
              </w:rPr>
              <w:t>ШЦ-</w:t>
            </w:r>
            <w:r w:rsidRPr="0062048E">
              <w:rPr>
                <w:sz w:val="28"/>
                <w:szCs w:val="28"/>
                <w:lang w:val="en-US"/>
              </w:rPr>
              <w:t>II</w:t>
            </w:r>
            <w:r w:rsidRPr="0062048E">
              <w:rPr>
                <w:sz w:val="28"/>
                <w:szCs w:val="28"/>
              </w:rPr>
              <w:t>, ШЦ-</w:t>
            </w:r>
            <w:r w:rsidRPr="0062048E">
              <w:rPr>
                <w:sz w:val="28"/>
                <w:szCs w:val="28"/>
                <w:lang w:val="en-US"/>
              </w:rPr>
              <w:t>III</w:t>
            </w:r>
            <w:r w:rsidRPr="0062048E">
              <w:rPr>
                <w:sz w:val="28"/>
                <w:szCs w:val="28"/>
              </w:rPr>
              <w:t xml:space="preserve">) с отсчетом </w:t>
            </w:r>
            <w:proofErr w:type="gramEnd"/>
          </w:p>
          <w:p w:rsidR="0062048E" w:rsidRPr="0062048E" w:rsidRDefault="0062048E" w:rsidP="00350A1A">
            <w:pPr>
              <w:spacing w:line="264" w:lineRule="auto"/>
              <w:ind w:left="113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по нониусу 0,1 мм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150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150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200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200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200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200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250</w:t>
            </w:r>
          </w:p>
        </w:tc>
      </w:tr>
      <w:tr w:rsidR="0062048E" w:rsidRPr="0062048E" w:rsidTr="00350A1A">
        <w:tc>
          <w:tcPr>
            <w:tcW w:w="758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2.</w:t>
            </w:r>
          </w:p>
        </w:tc>
        <w:tc>
          <w:tcPr>
            <w:tcW w:w="3790" w:type="dxa"/>
          </w:tcPr>
          <w:p w:rsidR="0062048E" w:rsidRPr="0062048E" w:rsidRDefault="0062048E" w:rsidP="00350A1A">
            <w:pPr>
              <w:spacing w:line="264" w:lineRule="auto"/>
              <w:ind w:left="113"/>
              <w:rPr>
                <w:sz w:val="28"/>
                <w:szCs w:val="28"/>
              </w:rPr>
            </w:pPr>
            <w:proofErr w:type="gramStart"/>
            <w:r w:rsidRPr="0062048E">
              <w:rPr>
                <w:sz w:val="28"/>
                <w:szCs w:val="28"/>
              </w:rPr>
              <w:t>Штангенциркули (ШЦ-</w:t>
            </w:r>
            <w:r w:rsidRPr="0062048E">
              <w:rPr>
                <w:sz w:val="28"/>
                <w:szCs w:val="28"/>
                <w:lang w:val="en-US"/>
              </w:rPr>
              <w:t>II</w:t>
            </w:r>
            <w:r w:rsidRPr="0062048E">
              <w:rPr>
                <w:sz w:val="28"/>
                <w:szCs w:val="28"/>
              </w:rPr>
              <w:t xml:space="preserve">, </w:t>
            </w:r>
            <w:proofErr w:type="gramEnd"/>
          </w:p>
          <w:p w:rsidR="0062048E" w:rsidRPr="0062048E" w:rsidRDefault="0062048E" w:rsidP="00350A1A">
            <w:pPr>
              <w:spacing w:line="264" w:lineRule="auto"/>
              <w:ind w:left="113"/>
              <w:rPr>
                <w:sz w:val="28"/>
                <w:szCs w:val="28"/>
              </w:rPr>
            </w:pPr>
            <w:proofErr w:type="gramStart"/>
            <w:r w:rsidRPr="0062048E">
              <w:rPr>
                <w:sz w:val="28"/>
                <w:szCs w:val="28"/>
              </w:rPr>
              <w:t>ШЦ-</w:t>
            </w:r>
            <w:r w:rsidRPr="0062048E">
              <w:rPr>
                <w:sz w:val="28"/>
                <w:szCs w:val="28"/>
                <w:lang w:val="en-US"/>
              </w:rPr>
              <w:t>III</w:t>
            </w:r>
            <w:r w:rsidRPr="0062048E">
              <w:rPr>
                <w:sz w:val="28"/>
                <w:szCs w:val="28"/>
              </w:rPr>
              <w:t xml:space="preserve">) с отсчетом </w:t>
            </w:r>
            <w:proofErr w:type="gramEnd"/>
          </w:p>
          <w:p w:rsidR="0062048E" w:rsidRPr="0062048E" w:rsidRDefault="0062048E" w:rsidP="00350A1A">
            <w:pPr>
              <w:spacing w:line="264" w:lineRule="auto"/>
              <w:ind w:left="113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по нониусу 0,05 мм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100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100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100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100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100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100</w:t>
            </w:r>
          </w:p>
        </w:tc>
        <w:tc>
          <w:tcPr>
            <w:tcW w:w="7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sym w:font="Symbol" w:char="F02D"/>
            </w:r>
          </w:p>
        </w:tc>
      </w:tr>
    </w:tbl>
    <w:p w:rsidR="0062048E" w:rsidRDefault="0062048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2048E" w:rsidRDefault="0062048E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  <w:sectPr w:rsidR="0062048E" w:rsidSect="00350A1A">
          <w:headerReference w:type="default" r:id="rId9"/>
          <w:footerReference w:type="default" r:id="rId10"/>
          <w:pgSz w:w="11906" w:h="16838"/>
          <w:pgMar w:top="1134" w:right="1134" w:bottom="1418" w:left="1134" w:header="708" w:footer="708" w:gutter="0"/>
          <w:cols w:space="708"/>
          <w:docGrid w:linePitch="360"/>
        </w:sectPr>
      </w:pPr>
    </w:p>
    <w:p w:rsidR="00350A1A" w:rsidRDefault="00350A1A" w:rsidP="0062048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2048E" w:rsidRDefault="0062048E" w:rsidP="0062048E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0F0F5E">
        <w:rPr>
          <w:rFonts w:ascii="Times New Roman" w:hAnsi="Times New Roman" w:cs="Times New Roman"/>
          <w:b/>
          <w:sz w:val="28"/>
        </w:rPr>
        <w:t>Приложение 1.</w:t>
      </w:r>
      <w:r>
        <w:rPr>
          <w:rFonts w:ascii="Times New Roman" w:hAnsi="Times New Roman" w:cs="Times New Roman"/>
          <w:b/>
          <w:sz w:val="28"/>
        </w:rPr>
        <w:t>8</w:t>
      </w:r>
    </w:p>
    <w:p w:rsidR="0062048E" w:rsidRPr="0062048E" w:rsidRDefault="0062048E" w:rsidP="0062048E">
      <w:pPr>
        <w:spacing w:after="0"/>
        <w:jc w:val="right"/>
        <w:rPr>
          <w:rFonts w:ascii="Times New Roman" w:hAnsi="Times New Roman" w:cs="Times New Roman"/>
          <w:b/>
          <w:sz w:val="16"/>
        </w:rPr>
      </w:pPr>
    </w:p>
    <w:p w:rsidR="0062048E" w:rsidRPr="0062048E" w:rsidRDefault="0062048E" w:rsidP="0062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048E">
        <w:rPr>
          <w:rFonts w:ascii="Times New Roman" w:eastAsia="Times New Roman" w:hAnsi="Times New Roman" w:cs="Times New Roman"/>
          <w:b/>
          <w:sz w:val="28"/>
          <w:szCs w:val="28"/>
        </w:rPr>
        <w:t>Предельные погрешности измерения наружных линейных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2048E">
        <w:rPr>
          <w:rFonts w:ascii="Times New Roman" w:eastAsia="Times New Roman" w:hAnsi="Times New Roman" w:cs="Times New Roman"/>
          <w:b/>
          <w:sz w:val="28"/>
          <w:szCs w:val="28"/>
        </w:rPr>
        <w:t>размеров микрометрическими инструментами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2048E" w:rsidRPr="0062048E" w:rsidRDefault="0062048E" w:rsidP="00620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3"/>
        <w:tblW w:w="5000" w:type="pct"/>
        <w:tblLayout w:type="fixed"/>
        <w:tblCellMar>
          <w:left w:w="0" w:type="dxa"/>
          <w:right w:w="0" w:type="dxa"/>
        </w:tblCellMar>
        <w:tblLook w:val="01E0"/>
      </w:tblPr>
      <w:tblGrid>
        <w:gridCol w:w="648"/>
        <w:gridCol w:w="2420"/>
        <w:gridCol w:w="647"/>
        <w:gridCol w:w="650"/>
        <w:gridCol w:w="1125"/>
        <w:gridCol w:w="778"/>
        <w:gridCol w:w="779"/>
        <w:gridCol w:w="779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62048E" w:rsidRPr="0062048E" w:rsidTr="00350A1A">
        <w:tc>
          <w:tcPr>
            <w:tcW w:w="3092" w:type="dxa"/>
            <w:gridSpan w:val="2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Средства измерения</w:t>
            </w:r>
          </w:p>
        </w:tc>
        <w:tc>
          <w:tcPr>
            <w:tcW w:w="652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Варианты использования</w:t>
            </w:r>
          </w:p>
        </w:tc>
        <w:tc>
          <w:tcPr>
            <w:tcW w:w="4142" w:type="dxa"/>
            <w:gridSpan w:val="5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Условия применения</w:t>
            </w:r>
          </w:p>
        </w:tc>
        <w:tc>
          <w:tcPr>
            <w:tcW w:w="6510" w:type="dxa"/>
            <w:gridSpan w:val="10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Предельные погрешности измерения, </w:t>
            </w:r>
            <w:proofErr w:type="gramStart"/>
            <w:r w:rsidRPr="0062048E">
              <w:rPr>
                <w:sz w:val="24"/>
                <w:szCs w:val="24"/>
              </w:rPr>
              <w:t>мкм</w:t>
            </w:r>
            <w:proofErr w:type="gramEnd"/>
            <w:r w:rsidRPr="0062048E">
              <w:rPr>
                <w:sz w:val="24"/>
                <w:szCs w:val="24"/>
              </w:rPr>
              <w:t>,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для диапазона размеров, </w:t>
            </w:r>
            <w:proofErr w:type="gramStart"/>
            <w:r w:rsidRPr="0062048E">
              <w:rPr>
                <w:sz w:val="24"/>
                <w:szCs w:val="24"/>
              </w:rPr>
              <w:t>мм</w:t>
            </w:r>
            <w:proofErr w:type="gramEnd"/>
          </w:p>
        </w:tc>
      </w:tr>
      <w:tr w:rsidR="0062048E" w:rsidRPr="0062048E" w:rsidTr="00350A1A">
        <w:trPr>
          <w:cantSplit/>
          <w:trHeight w:val="991"/>
        </w:trPr>
        <w:tc>
          <w:tcPr>
            <w:tcW w:w="654" w:type="dxa"/>
            <w:vMerge w:val="restart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№ п.п.</w:t>
            </w:r>
          </w:p>
        </w:tc>
        <w:tc>
          <w:tcPr>
            <w:tcW w:w="2438" w:type="dxa"/>
            <w:vMerge w:val="restart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наименование</w:t>
            </w:r>
          </w:p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и случаи</w:t>
            </w:r>
          </w:p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применения</w:t>
            </w:r>
          </w:p>
        </w:tc>
        <w:tc>
          <w:tcPr>
            <w:tcW w:w="652" w:type="dxa"/>
            <w:vMerge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6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вид контакта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класс </w:t>
            </w:r>
            <w:proofErr w:type="spellStart"/>
            <w:proofErr w:type="gramStart"/>
            <w:r w:rsidRPr="0062048E">
              <w:rPr>
                <w:sz w:val="24"/>
                <w:szCs w:val="24"/>
              </w:rPr>
              <w:t>приме-няемых</w:t>
            </w:r>
            <w:proofErr w:type="spellEnd"/>
            <w:proofErr w:type="gramEnd"/>
            <w:r w:rsidRPr="0062048E">
              <w:rPr>
                <w:sz w:val="24"/>
                <w:szCs w:val="24"/>
              </w:rPr>
              <w:t xml:space="preserve"> концевых  мер</w:t>
            </w:r>
          </w:p>
        </w:tc>
        <w:tc>
          <w:tcPr>
            <w:tcW w:w="2352" w:type="dxa"/>
            <w:gridSpan w:val="3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температурный режим, </w:t>
            </w:r>
            <w:r w:rsidRPr="0062048E">
              <w:rPr>
                <w:sz w:val="24"/>
                <w:szCs w:val="24"/>
              </w:rPr>
              <w:sym w:font="Symbol" w:char="F0B0"/>
            </w:r>
            <w:proofErr w:type="gramStart"/>
            <w:r w:rsidRPr="0062048E">
              <w:rPr>
                <w:sz w:val="24"/>
                <w:szCs w:val="24"/>
              </w:rPr>
              <w:t>С</w:t>
            </w:r>
            <w:proofErr w:type="gramEnd"/>
            <w:r w:rsidRPr="0062048E">
              <w:rPr>
                <w:sz w:val="24"/>
                <w:szCs w:val="24"/>
              </w:rPr>
              <w:t xml:space="preserve">, </w:t>
            </w:r>
            <w:proofErr w:type="gramStart"/>
            <w:r w:rsidRPr="0062048E">
              <w:rPr>
                <w:sz w:val="24"/>
                <w:szCs w:val="24"/>
              </w:rPr>
              <w:t>для</w:t>
            </w:r>
            <w:proofErr w:type="gramEnd"/>
            <w:r w:rsidRPr="0062048E">
              <w:rPr>
                <w:sz w:val="24"/>
                <w:szCs w:val="24"/>
              </w:rPr>
              <w:t xml:space="preserve"> диапазона размеров, мм</w:t>
            </w:r>
          </w:p>
        </w:tc>
        <w:tc>
          <w:tcPr>
            <w:tcW w:w="651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до 25</w:t>
            </w:r>
          </w:p>
        </w:tc>
        <w:tc>
          <w:tcPr>
            <w:tcW w:w="651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25 до 50</w:t>
            </w:r>
          </w:p>
        </w:tc>
        <w:tc>
          <w:tcPr>
            <w:tcW w:w="651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50 до 75</w:t>
            </w:r>
          </w:p>
        </w:tc>
        <w:tc>
          <w:tcPr>
            <w:tcW w:w="651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75 до 100</w:t>
            </w:r>
          </w:p>
        </w:tc>
        <w:tc>
          <w:tcPr>
            <w:tcW w:w="651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100 до 125</w:t>
            </w:r>
          </w:p>
        </w:tc>
        <w:tc>
          <w:tcPr>
            <w:tcW w:w="651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125 до 150</w:t>
            </w:r>
          </w:p>
        </w:tc>
        <w:tc>
          <w:tcPr>
            <w:tcW w:w="651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150 до 175</w:t>
            </w:r>
          </w:p>
        </w:tc>
        <w:tc>
          <w:tcPr>
            <w:tcW w:w="651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175 до 200</w:t>
            </w:r>
          </w:p>
        </w:tc>
        <w:tc>
          <w:tcPr>
            <w:tcW w:w="651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200 до 250</w:t>
            </w:r>
          </w:p>
        </w:tc>
        <w:tc>
          <w:tcPr>
            <w:tcW w:w="651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250 до 300</w:t>
            </w:r>
          </w:p>
        </w:tc>
      </w:tr>
      <w:tr w:rsidR="0062048E" w:rsidRPr="0062048E" w:rsidTr="00350A1A">
        <w:trPr>
          <w:cantSplit/>
          <w:trHeight w:val="768"/>
        </w:trPr>
        <w:tc>
          <w:tcPr>
            <w:tcW w:w="654" w:type="dxa"/>
            <w:vMerge/>
          </w:tcPr>
          <w:p w:rsidR="0062048E" w:rsidRPr="0062048E" w:rsidRDefault="0062048E" w:rsidP="0062048E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38" w:type="dxa"/>
            <w:vMerge/>
          </w:tcPr>
          <w:p w:rsidR="0062048E" w:rsidRPr="0062048E" w:rsidRDefault="0062048E" w:rsidP="0062048E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vMerge/>
          </w:tcPr>
          <w:p w:rsidR="0062048E" w:rsidRPr="0062048E" w:rsidRDefault="0062048E" w:rsidP="0062048E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56" w:type="dxa"/>
            <w:vMerge/>
          </w:tcPr>
          <w:p w:rsidR="0062048E" w:rsidRPr="0062048E" w:rsidRDefault="0062048E" w:rsidP="0062048E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2048E" w:rsidRPr="0062048E" w:rsidRDefault="0062048E" w:rsidP="0062048E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0-50</w:t>
            </w:r>
          </w:p>
        </w:tc>
        <w:tc>
          <w:tcPr>
            <w:tcW w:w="784" w:type="dxa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50-200</w:t>
            </w:r>
          </w:p>
        </w:tc>
        <w:tc>
          <w:tcPr>
            <w:tcW w:w="784" w:type="dxa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200-500</w:t>
            </w:r>
          </w:p>
        </w:tc>
        <w:tc>
          <w:tcPr>
            <w:tcW w:w="651" w:type="dxa"/>
            <w:vMerge/>
            <w:textDirection w:val="btL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51" w:type="dxa"/>
            <w:vMerge/>
            <w:textDirection w:val="btL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51" w:type="dxa"/>
            <w:vMerge/>
            <w:textDirection w:val="btL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51" w:type="dxa"/>
            <w:vMerge/>
            <w:textDirection w:val="btL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51" w:type="dxa"/>
            <w:vMerge/>
            <w:textDirection w:val="btL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51" w:type="dxa"/>
            <w:vMerge/>
            <w:textDirection w:val="btL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51" w:type="dxa"/>
            <w:vMerge/>
            <w:textDirection w:val="btL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51" w:type="dxa"/>
            <w:vMerge/>
            <w:textDirection w:val="btL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51" w:type="dxa"/>
            <w:vMerge/>
            <w:textDirection w:val="btL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51" w:type="dxa"/>
            <w:vMerge/>
            <w:textDirection w:val="btLr"/>
          </w:tcPr>
          <w:p w:rsidR="0062048E" w:rsidRPr="0062048E" w:rsidRDefault="0062048E" w:rsidP="0062048E">
            <w:pPr>
              <w:spacing w:line="264" w:lineRule="auto"/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62048E" w:rsidRPr="0062048E" w:rsidTr="00350A1A">
        <w:tc>
          <w:tcPr>
            <w:tcW w:w="65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:rsidR="0062048E" w:rsidRPr="0062048E" w:rsidRDefault="0062048E" w:rsidP="0062048E">
            <w:pPr>
              <w:spacing w:line="204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Микрометры гладкие (МК) с величиной отсчета 0,01 мм при настройке на нуль по установочной мере</w:t>
            </w:r>
          </w:p>
        </w:tc>
        <w:tc>
          <w:tcPr>
            <w:tcW w:w="652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а</w:t>
            </w:r>
            <w:r w:rsidRPr="0062048E">
              <w:rPr>
                <w:b/>
                <w:sz w:val="24"/>
                <w:szCs w:val="24"/>
                <w:vertAlign w:val="superscript"/>
              </w:rPr>
              <w:t>*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proofErr w:type="gramStart"/>
            <w:r w:rsidRPr="0062048E">
              <w:rPr>
                <w:sz w:val="24"/>
                <w:szCs w:val="24"/>
              </w:rPr>
              <w:t>б</w:t>
            </w:r>
            <w:proofErr w:type="gramEnd"/>
            <w:r w:rsidRPr="0062048E">
              <w:rPr>
                <w:b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656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любой</w:t>
            </w:r>
          </w:p>
        </w:tc>
        <w:tc>
          <w:tcPr>
            <w:tcW w:w="1134" w:type="dxa"/>
          </w:tcPr>
          <w:p w:rsidR="0062048E" w:rsidRPr="0062048E" w:rsidRDefault="0062048E" w:rsidP="006204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20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20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25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30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</w:tr>
      <w:tr w:rsidR="0062048E" w:rsidRPr="0062048E" w:rsidTr="00350A1A">
        <w:tc>
          <w:tcPr>
            <w:tcW w:w="654" w:type="dxa"/>
            <w:vMerge w:val="restart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2.</w:t>
            </w:r>
          </w:p>
        </w:tc>
        <w:tc>
          <w:tcPr>
            <w:tcW w:w="2438" w:type="dxa"/>
            <w:vMerge w:val="restart"/>
          </w:tcPr>
          <w:p w:rsidR="0062048E" w:rsidRPr="0062048E" w:rsidRDefault="0062048E" w:rsidP="0062048E">
            <w:pPr>
              <w:spacing w:line="204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Микрометры рычажные (МР и </w:t>
            </w:r>
            <w:proofErr w:type="gramStart"/>
            <w:r w:rsidRPr="0062048E">
              <w:rPr>
                <w:sz w:val="24"/>
                <w:szCs w:val="24"/>
              </w:rPr>
              <w:t>МРИ</w:t>
            </w:r>
            <w:proofErr w:type="gramEnd"/>
            <w:r w:rsidRPr="0062048E">
              <w:rPr>
                <w:sz w:val="24"/>
                <w:szCs w:val="24"/>
              </w:rPr>
              <w:t>) с ценой деления 0,002 мм и 0,01 мм при установке на нуль по установочной мере и скобы рычажные (СР) с ценой деления 0,002 мм при настройке на нуль по концевым мерам длины при использовании на всем пределе измерения</w:t>
            </w:r>
          </w:p>
        </w:tc>
        <w:tc>
          <w:tcPr>
            <w:tcW w:w="652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а</w:t>
            </w:r>
            <w:r w:rsidRPr="0062048E">
              <w:rPr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56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любой</w:t>
            </w:r>
          </w:p>
        </w:tc>
        <w:tc>
          <w:tcPr>
            <w:tcW w:w="113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9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14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16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18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21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26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30</w:t>
            </w:r>
          </w:p>
        </w:tc>
      </w:tr>
      <w:tr w:rsidR="0062048E" w:rsidRPr="0062048E" w:rsidTr="00350A1A">
        <w:tc>
          <w:tcPr>
            <w:tcW w:w="654" w:type="dxa"/>
            <w:vMerge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62048E" w:rsidRPr="0062048E" w:rsidRDefault="0062048E" w:rsidP="0062048E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652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proofErr w:type="gramStart"/>
            <w:r w:rsidRPr="0062048E">
              <w:rPr>
                <w:sz w:val="24"/>
                <w:szCs w:val="24"/>
              </w:rPr>
              <w:t>б</w:t>
            </w:r>
            <w:proofErr w:type="gramEnd"/>
            <w:r w:rsidRPr="0062048E">
              <w:rPr>
                <w:b/>
                <w:sz w:val="24"/>
                <w:szCs w:val="24"/>
                <w:vertAlign w:val="superscript"/>
              </w:rPr>
              <w:t>**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4,5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</w:tr>
      <w:tr w:rsidR="0062048E" w:rsidRPr="0062048E" w:rsidTr="00350A1A">
        <w:tc>
          <w:tcPr>
            <w:tcW w:w="654" w:type="dxa"/>
            <w:vMerge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62048E" w:rsidRPr="0062048E" w:rsidRDefault="0062048E" w:rsidP="0062048E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652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proofErr w:type="gramStart"/>
            <w:r w:rsidRPr="0062048E">
              <w:rPr>
                <w:sz w:val="24"/>
                <w:szCs w:val="24"/>
              </w:rPr>
              <w:t>б</w:t>
            </w:r>
            <w:proofErr w:type="gramEnd"/>
            <w:r w:rsidRPr="0062048E">
              <w:rPr>
                <w:b/>
                <w:sz w:val="24"/>
                <w:szCs w:val="24"/>
                <w:vertAlign w:val="superscript"/>
              </w:rPr>
              <w:t>**</w:t>
            </w:r>
          </w:p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proofErr w:type="spellStart"/>
            <w:r w:rsidRPr="0062048E">
              <w:rPr>
                <w:sz w:val="24"/>
                <w:szCs w:val="24"/>
              </w:rPr>
              <w:t>Плоскостный</w:t>
            </w:r>
            <w:proofErr w:type="spellEnd"/>
            <w:r w:rsidRPr="0062048E">
              <w:rPr>
                <w:sz w:val="24"/>
                <w:szCs w:val="24"/>
              </w:rPr>
              <w:t xml:space="preserve"> и линейный</w:t>
            </w:r>
          </w:p>
        </w:tc>
        <w:tc>
          <w:tcPr>
            <w:tcW w:w="113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3,5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4,5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</w:tr>
      <w:tr w:rsidR="0062048E" w:rsidRPr="0062048E" w:rsidTr="00350A1A">
        <w:tc>
          <w:tcPr>
            <w:tcW w:w="654" w:type="dxa"/>
            <w:vMerge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62048E" w:rsidRPr="0062048E" w:rsidRDefault="0062048E" w:rsidP="0062048E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652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proofErr w:type="gramStart"/>
            <w:r w:rsidRPr="0062048E">
              <w:rPr>
                <w:sz w:val="24"/>
                <w:szCs w:val="24"/>
              </w:rPr>
              <w:t>б</w:t>
            </w:r>
            <w:proofErr w:type="gramEnd"/>
            <w:r w:rsidRPr="0062048E">
              <w:rPr>
                <w:b/>
                <w:sz w:val="24"/>
                <w:szCs w:val="24"/>
                <w:vertAlign w:val="superscript"/>
              </w:rPr>
              <w:t>**</w:t>
            </w:r>
          </w:p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:rsidR="0062048E" w:rsidRPr="0062048E" w:rsidRDefault="0062048E" w:rsidP="0062048E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0,5</w:t>
            </w:r>
          </w:p>
        </w:tc>
        <w:tc>
          <w:tcPr>
            <w:tcW w:w="784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0,5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0,6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0,8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0,8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1,0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1,2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1,3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1,4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1,7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1,8</w:t>
            </w:r>
          </w:p>
        </w:tc>
        <w:tc>
          <w:tcPr>
            <w:tcW w:w="651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2,3</w:t>
            </w:r>
          </w:p>
        </w:tc>
      </w:tr>
      <w:tr w:rsidR="0062048E" w:rsidRPr="0062048E" w:rsidTr="00350A1A">
        <w:tc>
          <w:tcPr>
            <w:tcW w:w="14396" w:type="dxa"/>
            <w:gridSpan w:val="18"/>
          </w:tcPr>
          <w:p w:rsidR="0062048E" w:rsidRPr="0062048E" w:rsidRDefault="0062048E" w:rsidP="0062048E">
            <w:pPr>
              <w:spacing w:line="264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а</w:t>
            </w:r>
            <w:proofErr w:type="gramStart"/>
            <w:r w:rsidRPr="0062048E">
              <w:rPr>
                <w:b/>
                <w:sz w:val="24"/>
                <w:szCs w:val="24"/>
                <w:vertAlign w:val="superscript"/>
              </w:rPr>
              <w:t>*</w:t>
            </w:r>
            <w:r w:rsidRPr="0062048E">
              <w:rPr>
                <w:b/>
                <w:sz w:val="28"/>
                <w:szCs w:val="28"/>
              </w:rPr>
              <w:t xml:space="preserve"> </w:t>
            </w:r>
            <w:r w:rsidRPr="0062048E">
              <w:rPr>
                <w:sz w:val="24"/>
                <w:szCs w:val="24"/>
              </w:rPr>
              <w:t>П</w:t>
            </w:r>
            <w:proofErr w:type="gramEnd"/>
            <w:r w:rsidRPr="0062048E">
              <w:rPr>
                <w:sz w:val="24"/>
                <w:szCs w:val="24"/>
              </w:rPr>
              <w:t>ри работе приборы находятся в руках.</w:t>
            </w:r>
          </w:p>
          <w:p w:rsidR="0062048E" w:rsidRPr="0062048E" w:rsidRDefault="0062048E" w:rsidP="0062048E">
            <w:pPr>
              <w:spacing w:line="264" w:lineRule="auto"/>
              <w:rPr>
                <w:sz w:val="28"/>
                <w:szCs w:val="28"/>
              </w:rPr>
            </w:pPr>
            <w:r w:rsidRPr="0062048E">
              <w:rPr>
                <w:sz w:val="24"/>
                <w:szCs w:val="24"/>
              </w:rPr>
              <w:t>б</w:t>
            </w:r>
            <w:proofErr w:type="gramStart"/>
            <w:r w:rsidRPr="0062048E">
              <w:rPr>
                <w:b/>
                <w:sz w:val="24"/>
                <w:szCs w:val="24"/>
                <w:vertAlign w:val="superscript"/>
              </w:rPr>
              <w:t>**</w:t>
            </w:r>
            <w:r w:rsidRPr="0062048E">
              <w:rPr>
                <w:b/>
                <w:sz w:val="24"/>
                <w:szCs w:val="24"/>
              </w:rPr>
              <w:t xml:space="preserve"> </w:t>
            </w:r>
            <w:r w:rsidRPr="0062048E">
              <w:rPr>
                <w:sz w:val="24"/>
                <w:szCs w:val="24"/>
              </w:rPr>
              <w:t>П</w:t>
            </w:r>
            <w:proofErr w:type="gramEnd"/>
            <w:r w:rsidRPr="0062048E">
              <w:rPr>
                <w:sz w:val="24"/>
                <w:szCs w:val="24"/>
              </w:rPr>
              <w:t>ри работе приборы находятся в стойке или обеспечивается надежная теплоизоляция от рук оператора.</w:t>
            </w:r>
          </w:p>
        </w:tc>
      </w:tr>
    </w:tbl>
    <w:p w:rsidR="0062048E" w:rsidRPr="0062048E" w:rsidRDefault="0062048E" w:rsidP="0062048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0A1A" w:rsidRDefault="00350A1A" w:rsidP="0062048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2048E" w:rsidRDefault="0062048E" w:rsidP="0062048E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0F0F5E">
        <w:rPr>
          <w:rFonts w:ascii="Times New Roman" w:hAnsi="Times New Roman" w:cs="Times New Roman"/>
          <w:b/>
          <w:sz w:val="28"/>
        </w:rPr>
        <w:t>Приложение 1.</w:t>
      </w:r>
      <w:r>
        <w:rPr>
          <w:rFonts w:ascii="Times New Roman" w:hAnsi="Times New Roman" w:cs="Times New Roman"/>
          <w:b/>
          <w:sz w:val="28"/>
        </w:rPr>
        <w:t>9</w:t>
      </w:r>
    </w:p>
    <w:p w:rsidR="0062048E" w:rsidRDefault="0062048E" w:rsidP="0062048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2048E" w:rsidRPr="0062048E" w:rsidRDefault="0062048E" w:rsidP="00350A1A">
      <w:pPr>
        <w:spacing w:after="24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048E">
        <w:rPr>
          <w:rFonts w:ascii="Times New Roman" w:eastAsia="Times New Roman" w:hAnsi="Times New Roman" w:cs="Times New Roman"/>
          <w:b/>
          <w:sz w:val="28"/>
          <w:szCs w:val="28"/>
        </w:rPr>
        <w:t>Предельные погрешности измерения внутренних линейных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2048E">
        <w:rPr>
          <w:rFonts w:ascii="Times New Roman" w:eastAsia="Times New Roman" w:hAnsi="Times New Roman" w:cs="Times New Roman"/>
          <w:b/>
          <w:sz w:val="28"/>
          <w:szCs w:val="28"/>
        </w:rPr>
        <w:t>размеров универсальными измерительными средствами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2048E" w:rsidRPr="0056705C" w:rsidRDefault="0062048E" w:rsidP="0062048E">
      <w:pPr>
        <w:spacing w:after="0" w:line="264" w:lineRule="auto"/>
        <w:jc w:val="both"/>
        <w:rPr>
          <w:rFonts w:ascii="Times New Roman" w:eastAsia="Times New Roman" w:hAnsi="Times New Roman" w:cs="Times New Roman"/>
          <w:sz w:val="4"/>
          <w:szCs w:val="28"/>
        </w:rPr>
      </w:pPr>
    </w:p>
    <w:tbl>
      <w:tblPr>
        <w:tblStyle w:val="4"/>
        <w:tblW w:w="5000" w:type="pct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2442"/>
        <w:gridCol w:w="836"/>
        <w:gridCol w:w="1256"/>
        <w:gridCol w:w="2092"/>
        <w:gridCol w:w="1256"/>
        <w:gridCol w:w="1256"/>
        <w:gridCol w:w="1256"/>
        <w:gridCol w:w="836"/>
        <w:gridCol w:w="836"/>
        <w:gridCol w:w="836"/>
        <w:gridCol w:w="836"/>
      </w:tblGrid>
      <w:tr w:rsidR="0062048E" w:rsidRPr="0062048E" w:rsidTr="00350A1A">
        <w:tc>
          <w:tcPr>
            <w:tcW w:w="3004" w:type="dxa"/>
            <w:gridSpan w:val="2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Средства измерения</w:t>
            </w:r>
          </w:p>
        </w:tc>
        <w:tc>
          <w:tcPr>
            <w:tcW w:w="838" w:type="dxa"/>
            <w:vMerge w:val="restart"/>
            <w:textDirection w:val="btLr"/>
            <w:vAlign w:val="center"/>
          </w:tcPr>
          <w:p w:rsidR="0062048E" w:rsidRPr="0062048E" w:rsidRDefault="0062048E" w:rsidP="00350A1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Варианты</w:t>
            </w:r>
          </w:p>
          <w:p w:rsidR="0062048E" w:rsidRPr="0062048E" w:rsidRDefault="0062048E" w:rsidP="00350A1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использования</w:t>
            </w:r>
          </w:p>
        </w:tc>
        <w:tc>
          <w:tcPr>
            <w:tcW w:w="7128" w:type="dxa"/>
            <w:gridSpan w:val="5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Условия измерения</w:t>
            </w:r>
          </w:p>
        </w:tc>
        <w:tc>
          <w:tcPr>
            <w:tcW w:w="3352" w:type="dxa"/>
            <w:gridSpan w:val="4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Предельные погрешности</w:t>
            </w:r>
          </w:p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измерения, </w:t>
            </w:r>
            <w:proofErr w:type="gramStart"/>
            <w:r w:rsidRPr="0062048E">
              <w:rPr>
                <w:sz w:val="24"/>
                <w:szCs w:val="24"/>
              </w:rPr>
              <w:t>мкм</w:t>
            </w:r>
            <w:proofErr w:type="gramEnd"/>
            <w:r w:rsidRPr="0062048E">
              <w:rPr>
                <w:sz w:val="24"/>
                <w:szCs w:val="24"/>
              </w:rPr>
              <w:t>, для диапазона</w:t>
            </w:r>
          </w:p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размеров, </w:t>
            </w:r>
            <w:proofErr w:type="gramStart"/>
            <w:r w:rsidRPr="0062048E">
              <w:rPr>
                <w:sz w:val="24"/>
                <w:szCs w:val="24"/>
              </w:rPr>
              <w:t>мм</w:t>
            </w:r>
            <w:proofErr w:type="gramEnd"/>
          </w:p>
        </w:tc>
      </w:tr>
      <w:tr w:rsidR="0062048E" w:rsidRPr="0062048E" w:rsidTr="00350A1A">
        <w:tc>
          <w:tcPr>
            <w:tcW w:w="558" w:type="dxa"/>
            <w:vMerge w:val="restart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№ п.п.</w:t>
            </w:r>
          </w:p>
        </w:tc>
        <w:tc>
          <w:tcPr>
            <w:tcW w:w="2446" w:type="dxa"/>
            <w:vMerge w:val="restart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наименование</w:t>
            </w:r>
          </w:p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и случаи</w:t>
            </w:r>
          </w:p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применения</w:t>
            </w:r>
          </w:p>
        </w:tc>
        <w:tc>
          <w:tcPr>
            <w:tcW w:w="838" w:type="dxa"/>
            <w:vMerge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vAlign w:val="center"/>
          </w:tcPr>
          <w:p w:rsidR="0062048E" w:rsidRPr="0062048E" w:rsidRDefault="00350A1A" w:rsidP="00350A1A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2048E">
              <w:rPr>
                <w:sz w:val="24"/>
                <w:szCs w:val="24"/>
              </w:rPr>
              <w:t>И</w:t>
            </w:r>
            <w:r w:rsidR="0062048E" w:rsidRPr="0062048E">
              <w:rPr>
                <w:sz w:val="24"/>
                <w:szCs w:val="24"/>
              </w:rPr>
              <w:t>спользу</w:t>
            </w:r>
            <w:r>
              <w:rPr>
                <w:sz w:val="24"/>
                <w:szCs w:val="24"/>
              </w:rPr>
              <w:t>-</w:t>
            </w:r>
            <w:r w:rsidR="0062048E" w:rsidRPr="0062048E">
              <w:rPr>
                <w:sz w:val="24"/>
                <w:szCs w:val="24"/>
              </w:rPr>
              <w:t>емое</w:t>
            </w:r>
            <w:proofErr w:type="spellEnd"/>
            <w:proofErr w:type="gramEnd"/>
            <w:r w:rsidR="0062048E" w:rsidRPr="0062048E">
              <w:rPr>
                <w:sz w:val="24"/>
                <w:szCs w:val="24"/>
              </w:rPr>
              <w:t xml:space="preserve"> </w:t>
            </w:r>
            <w:proofErr w:type="spellStart"/>
            <w:r w:rsidR="0062048E" w:rsidRPr="0062048E">
              <w:rPr>
                <w:sz w:val="24"/>
                <w:szCs w:val="24"/>
              </w:rPr>
              <w:t>пере</w:t>
            </w:r>
            <w:r>
              <w:rPr>
                <w:sz w:val="24"/>
                <w:szCs w:val="24"/>
              </w:rPr>
              <w:t>-</w:t>
            </w:r>
            <w:r w:rsidR="0062048E" w:rsidRPr="0062048E">
              <w:rPr>
                <w:sz w:val="24"/>
                <w:szCs w:val="24"/>
              </w:rPr>
              <w:t>мещение</w:t>
            </w:r>
            <w:proofErr w:type="spellEnd"/>
            <w:r w:rsidR="0062048E" w:rsidRPr="0062048E">
              <w:rPr>
                <w:sz w:val="24"/>
                <w:szCs w:val="24"/>
              </w:rPr>
              <w:t xml:space="preserve"> </w:t>
            </w:r>
            <w:proofErr w:type="spellStart"/>
            <w:r w:rsidR="0062048E" w:rsidRPr="0062048E">
              <w:rPr>
                <w:sz w:val="24"/>
                <w:szCs w:val="24"/>
              </w:rPr>
              <w:t>измерите</w:t>
            </w:r>
            <w:r>
              <w:rPr>
                <w:sz w:val="24"/>
                <w:szCs w:val="24"/>
              </w:rPr>
              <w:t>-</w:t>
            </w:r>
            <w:r w:rsidR="0062048E" w:rsidRPr="0062048E">
              <w:rPr>
                <w:sz w:val="24"/>
                <w:szCs w:val="24"/>
              </w:rPr>
              <w:t>льного</w:t>
            </w:r>
            <w:proofErr w:type="spellEnd"/>
            <w:r w:rsidR="0062048E" w:rsidRPr="0062048E">
              <w:rPr>
                <w:sz w:val="24"/>
                <w:szCs w:val="24"/>
              </w:rPr>
              <w:t xml:space="preserve"> стержня, мм</w:t>
            </w:r>
          </w:p>
        </w:tc>
        <w:tc>
          <w:tcPr>
            <w:tcW w:w="2096" w:type="dxa"/>
            <w:vMerge w:val="restart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средства</w:t>
            </w:r>
          </w:p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установки</w:t>
            </w:r>
          </w:p>
        </w:tc>
        <w:tc>
          <w:tcPr>
            <w:tcW w:w="1258" w:type="dxa"/>
            <w:vMerge w:val="restart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шероховатость поверхности отверстий </w:t>
            </w:r>
            <w:r w:rsidRPr="0062048E">
              <w:rPr>
                <w:b/>
                <w:i/>
                <w:sz w:val="24"/>
                <w:szCs w:val="24"/>
                <w:lang w:val="en-US"/>
              </w:rPr>
              <w:t>Ra</w:t>
            </w:r>
            <w:r w:rsidRPr="0062048E">
              <w:rPr>
                <w:sz w:val="24"/>
                <w:szCs w:val="24"/>
              </w:rPr>
              <w:t>, мкм</w:t>
            </w:r>
          </w:p>
        </w:tc>
        <w:tc>
          <w:tcPr>
            <w:tcW w:w="2516" w:type="dxa"/>
            <w:gridSpan w:val="2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температурный режим, </w:t>
            </w:r>
            <w:r w:rsidRPr="0062048E">
              <w:rPr>
                <w:sz w:val="24"/>
                <w:szCs w:val="24"/>
              </w:rPr>
              <w:sym w:font="Symbol" w:char="F0B0"/>
            </w:r>
            <w:proofErr w:type="gramStart"/>
            <w:r w:rsidRPr="0062048E">
              <w:rPr>
                <w:sz w:val="24"/>
                <w:szCs w:val="24"/>
              </w:rPr>
              <w:t>С</w:t>
            </w:r>
            <w:proofErr w:type="gramEnd"/>
            <w:r w:rsidRPr="0062048E">
              <w:rPr>
                <w:sz w:val="24"/>
                <w:szCs w:val="24"/>
              </w:rPr>
              <w:t xml:space="preserve">, </w:t>
            </w:r>
            <w:proofErr w:type="gramStart"/>
            <w:r w:rsidRPr="0062048E">
              <w:rPr>
                <w:sz w:val="24"/>
                <w:szCs w:val="24"/>
              </w:rPr>
              <w:t>для</w:t>
            </w:r>
            <w:proofErr w:type="gramEnd"/>
            <w:r w:rsidRPr="0062048E">
              <w:rPr>
                <w:sz w:val="24"/>
                <w:szCs w:val="24"/>
              </w:rPr>
              <w:t xml:space="preserve"> диапазона размеров, мм</w:t>
            </w:r>
          </w:p>
        </w:tc>
        <w:tc>
          <w:tcPr>
            <w:tcW w:w="838" w:type="dxa"/>
            <w:vMerge w:val="restart"/>
            <w:textDirection w:val="btLr"/>
            <w:vAlign w:val="center"/>
          </w:tcPr>
          <w:p w:rsidR="0062048E" w:rsidRPr="0062048E" w:rsidRDefault="0062048E" w:rsidP="00350A1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3 до 18</w:t>
            </w:r>
          </w:p>
        </w:tc>
        <w:tc>
          <w:tcPr>
            <w:tcW w:w="838" w:type="dxa"/>
            <w:vMerge w:val="restart"/>
            <w:textDirection w:val="btLr"/>
            <w:vAlign w:val="center"/>
          </w:tcPr>
          <w:p w:rsidR="0062048E" w:rsidRPr="0062048E" w:rsidRDefault="0062048E" w:rsidP="00350A1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18 до 50</w:t>
            </w:r>
          </w:p>
        </w:tc>
        <w:tc>
          <w:tcPr>
            <w:tcW w:w="838" w:type="dxa"/>
            <w:vMerge w:val="restart"/>
            <w:textDirection w:val="btLr"/>
            <w:vAlign w:val="center"/>
          </w:tcPr>
          <w:p w:rsidR="0062048E" w:rsidRPr="0062048E" w:rsidRDefault="0062048E" w:rsidP="00350A1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50 до 120</w:t>
            </w:r>
          </w:p>
        </w:tc>
        <w:tc>
          <w:tcPr>
            <w:tcW w:w="838" w:type="dxa"/>
            <w:vMerge w:val="restart"/>
            <w:textDirection w:val="btLr"/>
            <w:vAlign w:val="center"/>
          </w:tcPr>
          <w:p w:rsidR="0062048E" w:rsidRPr="0062048E" w:rsidRDefault="0062048E" w:rsidP="00350A1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120 до 250</w:t>
            </w:r>
          </w:p>
        </w:tc>
      </w:tr>
      <w:tr w:rsidR="0062048E" w:rsidRPr="0062048E" w:rsidTr="00350A1A">
        <w:tc>
          <w:tcPr>
            <w:tcW w:w="558" w:type="dxa"/>
            <w:vMerge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3-120</w:t>
            </w:r>
          </w:p>
        </w:tc>
        <w:tc>
          <w:tcPr>
            <w:tcW w:w="1258" w:type="dxa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120-500</w:t>
            </w:r>
          </w:p>
        </w:tc>
        <w:tc>
          <w:tcPr>
            <w:tcW w:w="838" w:type="dxa"/>
            <w:vMerge/>
            <w:textDirection w:val="btL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extDirection w:val="btL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</w:tr>
      <w:tr w:rsidR="0062048E" w:rsidRPr="0062048E" w:rsidTr="00350A1A">
        <w:tc>
          <w:tcPr>
            <w:tcW w:w="558" w:type="dxa"/>
          </w:tcPr>
          <w:p w:rsidR="0062048E" w:rsidRPr="0062048E" w:rsidRDefault="0062048E" w:rsidP="00350A1A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</w:t>
            </w:r>
          </w:p>
        </w:tc>
        <w:tc>
          <w:tcPr>
            <w:tcW w:w="2446" w:type="dxa"/>
          </w:tcPr>
          <w:p w:rsidR="0062048E" w:rsidRPr="0062048E" w:rsidRDefault="0062048E" w:rsidP="00350A1A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2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3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350A1A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4</w:t>
            </w:r>
          </w:p>
        </w:tc>
        <w:tc>
          <w:tcPr>
            <w:tcW w:w="2096" w:type="dxa"/>
            <w:vAlign w:val="center"/>
          </w:tcPr>
          <w:p w:rsidR="0062048E" w:rsidRPr="0062048E" w:rsidRDefault="0062048E" w:rsidP="00350A1A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5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350A1A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6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350A1A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7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350A1A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8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9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10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11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12</w:t>
            </w:r>
          </w:p>
        </w:tc>
      </w:tr>
      <w:tr w:rsidR="0062048E" w:rsidRPr="0062048E" w:rsidTr="00350A1A">
        <w:tc>
          <w:tcPr>
            <w:tcW w:w="558" w:type="dxa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1.</w:t>
            </w:r>
          </w:p>
        </w:tc>
        <w:tc>
          <w:tcPr>
            <w:tcW w:w="2446" w:type="dxa"/>
          </w:tcPr>
          <w:p w:rsidR="0062048E" w:rsidRPr="0062048E" w:rsidRDefault="0062048E" w:rsidP="00350A1A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Штангенциркули </w:t>
            </w:r>
          </w:p>
          <w:p w:rsidR="0062048E" w:rsidRPr="004537B8" w:rsidRDefault="0062048E" w:rsidP="00350A1A">
            <w:pPr>
              <w:rPr>
                <w:sz w:val="24"/>
                <w:szCs w:val="24"/>
                <w:lang w:val="en-US"/>
              </w:rPr>
            </w:pPr>
            <w:r w:rsidRPr="004537B8">
              <w:rPr>
                <w:sz w:val="24"/>
                <w:szCs w:val="24"/>
                <w:lang w:val="en-US"/>
              </w:rPr>
              <w:t>(</w:t>
            </w:r>
            <w:r w:rsidRPr="0062048E">
              <w:rPr>
                <w:sz w:val="24"/>
                <w:szCs w:val="24"/>
              </w:rPr>
              <w:t>ШЦ</w:t>
            </w:r>
            <w:r w:rsidRPr="004537B8">
              <w:rPr>
                <w:sz w:val="24"/>
                <w:szCs w:val="24"/>
                <w:lang w:val="en-US"/>
              </w:rPr>
              <w:t>-</w:t>
            </w:r>
            <w:r w:rsidRPr="0062048E">
              <w:rPr>
                <w:sz w:val="24"/>
                <w:szCs w:val="24"/>
                <w:lang w:val="en-US"/>
              </w:rPr>
              <w:t>I</w:t>
            </w:r>
            <w:r w:rsidRPr="004537B8">
              <w:rPr>
                <w:sz w:val="24"/>
                <w:szCs w:val="24"/>
                <w:lang w:val="en-US"/>
              </w:rPr>
              <w:t xml:space="preserve">, </w:t>
            </w:r>
            <w:r w:rsidRPr="0062048E">
              <w:rPr>
                <w:sz w:val="24"/>
                <w:szCs w:val="24"/>
              </w:rPr>
              <w:t>ШЦ</w:t>
            </w:r>
            <w:r w:rsidRPr="004537B8">
              <w:rPr>
                <w:sz w:val="24"/>
                <w:szCs w:val="24"/>
                <w:lang w:val="en-US"/>
              </w:rPr>
              <w:t>-</w:t>
            </w:r>
            <w:r w:rsidRPr="0062048E">
              <w:rPr>
                <w:sz w:val="24"/>
                <w:szCs w:val="24"/>
                <w:lang w:val="en-US"/>
              </w:rPr>
              <w:t>II</w:t>
            </w:r>
            <w:r w:rsidRPr="004537B8">
              <w:rPr>
                <w:sz w:val="24"/>
                <w:szCs w:val="24"/>
                <w:lang w:val="en-US"/>
              </w:rPr>
              <w:t xml:space="preserve">, </w:t>
            </w:r>
            <w:r w:rsidRPr="0062048E">
              <w:rPr>
                <w:sz w:val="24"/>
                <w:szCs w:val="24"/>
              </w:rPr>
              <w:t>ШЦ</w:t>
            </w:r>
            <w:r w:rsidRPr="004537B8">
              <w:rPr>
                <w:sz w:val="24"/>
                <w:szCs w:val="24"/>
                <w:lang w:val="en-US"/>
              </w:rPr>
              <w:t>-</w:t>
            </w:r>
            <w:r w:rsidRPr="0062048E">
              <w:rPr>
                <w:sz w:val="24"/>
                <w:szCs w:val="24"/>
                <w:lang w:val="en-US"/>
              </w:rPr>
              <w:t>III</w:t>
            </w:r>
            <w:r w:rsidRPr="004537B8">
              <w:rPr>
                <w:sz w:val="24"/>
                <w:szCs w:val="24"/>
                <w:lang w:val="en-US"/>
              </w:rPr>
              <w:t>)</w:t>
            </w:r>
          </w:p>
          <w:p w:rsidR="0062048E" w:rsidRPr="0062048E" w:rsidRDefault="0062048E" w:rsidP="00350A1A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 отсчетом по нониусу</w:t>
            </w:r>
          </w:p>
          <w:p w:rsidR="0062048E" w:rsidRPr="0062048E" w:rsidRDefault="0062048E" w:rsidP="00350A1A">
            <w:pPr>
              <w:rPr>
                <w:sz w:val="24"/>
                <w:szCs w:val="24"/>
                <w:vertAlign w:val="superscript"/>
              </w:rPr>
            </w:pPr>
            <w:r w:rsidRPr="0062048E">
              <w:rPr>
                <w:sz w:val="24"/>
                <w:szCs w:val="24"/>
              </w:rPr>
              <w:t xml:space="preserve">0,1 мм </w:t>
            </w:r>
            <w:r w:rsidRPr="0062048E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2096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2516" w:type="dxa"/>
            <w:gridSpan w:val="2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200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200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25110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300</w:t>
            </w:r>
          </w:p>
        </w:tc>
      </w:tr>
      <w:tr w:rsidR="0062048E" w:rsidRPr="0062048E" w:rsidTr="00350A1A">
        <w:tc>
          <w:tcPr>
            <w:tcW w:w="558" w:type="dxa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2.</w:t>
            </w:r>
          </w:p>
        </w:tc>
        <w:tc>
          <w:tcPr>
            <w:tcW w:w="2446" w:type="dxa"/>
          </w:tcPr>
          <w:p w:rsidR="0062048E" w:rsidRPr="0062048E" w:rsidRDefault="0062048E" w:rsidP="00350A1A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Штангенциркули</w:t>
            </w:r>
          </w:p>
          <w:p w:rsidR="0062048E" w:rsidRPr="0062048E" w:rsidRDefault="0062048E" w:rsidP="00350A1A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(ШЦ-</w:t>
            </w:r>
            <w:proofErr w:type="gramStart"/>
            <w:r w:rsidRPr="0062048E">
              <w:rPr>
                <w:sz w:val="24"/>
                <w:szCs w:val="24"/>
                <w:lang w:val="en-US"/>
              </w:rPr>
              <w:t>II</w:t>
            </w:r>
            <w:proofErr w:type="gramEnd"/>
            <w:r w:rsidRPr="0062048E">
              <w:rPr>
                <w:sz w:val="24"/>
                <w:szCs w:val="24"/>
              </w:rPr>
              <w:t>, ШЦ-</w:t>
            </w:r>
            <w:r w:rsidRPr="0062048E">
              <w:rPr>
                <w:sz w:val="24"/>
                <w:szCs w:val="24"/>
                <w:lang w:val="en-US"/>
              </w:rPr>
              <w:t>III</w:t>
            </w:r>
            <w:r w:rsidRPr="0062048E">
              <w:rPr>
                <w:sz w:val="24"/>
                <w:szCs w:val="24"/>
              </w:rPr>
              <w:t>) с</w:t>
            </w:r>
          </w:p>
          <w:p w:rsidR="0062048E" w:rsidRPr="0062048E" w:rsidRDefault="0062048E" w:rsidP="00350A1A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отсчетом по нониусу</w:t>
            </w:r>
          </w:p>
          <w:p w:rsidR="0062048E" w:rsidRPr="0062048E" w:rsidRDefault="0062048E" w:rsidP="00350A1A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0,05 мм </w:t>
            </w:r>
            <w:r w:rsidRPr="0062048E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2096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2516" w:type="dxa"/>
            <w:gridSpan w:val="2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150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150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200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200</w:t>
            </w:r>
          </w:p>
        </w:tc>
      </w:tr>
      <w:tr w:rsidR="0062048E" w:rsidRPr="0062048E" w:rsidTr="00350A1A">
        <w:trPr>
          <w:trHeight w:val="479"/>
        </w:trPr>
        <w:tc>
          <w:tcPr>
            <w:tcW w:w="558" w:type="dxa"/>
            <w:vMerge w:val="restart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3.</w:t>
            </w:r>
          </w:p>
        </w:tc>
        <w:tc>
          <w:tcPr>
            <w:tcW w:w="2446" w:type="dxa"/>
            <w:vMerge w:val="restart"/>
          </w:tcPr>
          <w:p w:rsidR="0062048E" w:rsidRPr="0062048E" w:rsidRDefault="0062048E" w:rsidP="00350A1A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Нутромеры микрометрические (НМ) с величиной отсчета 0,01 мм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а</w:t>
            </w:r>
          </w:p>
        </w:tc>
        <w:tc>
          <w:tcPr>
            <w:tcW w:w="1258" w:type="dxa"/>
            <w:vMerge w:val="restart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13</w:t>
            </w:r>
          </w:p>
        </w:tc>
        <w:tc>
          <w:tcPr>
            <w:tcW w:w="2096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proofErr w:type="spellStart"/>
            <w:r w:rsidRPr="0062048E">
              <w:rPr>
                <w:sz w:val="24"/>
                <w:szCs w:val="24"/>
              </w:rPr>
              <w:t>Микропара</w:t>
            </w:r>
            <w:proofErr w:type="spellEnd"/>
            <w:r w:rsidRPr="0062048E">
              <w:rPr>
                <w:sz w:val="24"/>
                <w:szCs w:val="24"/>
              </w:rPr>
              <w:t xml:space="preserve"> устанавливается по установочной мере</w:t>
            </w:r>
          </w:p>
        </w:tc>
        <w:tc>
          <w:tcPr>
            <w:tcW w:w="1258" w:type="dxa"/>
            <w:vMerge w:val="restart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1258" w:type="dxa"/>
            <w:vMerge w:val="restart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1258" w:type="dxa"/>
            <w:vMerge w:val="restart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20</w:t>
            </w:r>
          </w:p>
        </w:tc>
      </w:tr>
      <w:tr w:rsidR="0062048E" w:rsidRPr="0062048E" w:rsidTr="00350A1A">
        <w:tc>
          <w:tcPr>
            <w:tcW w:w="558" w:type="dxa"/>
            <w:vMerge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62048E" w:rsidRPr="0062048E" w:rsidRDefault="0062048E" w:rsidP="00350A1A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б</w:t>
            </w:r>
          </w:p>
        </w:tc>
        <w:tc>
          <w:tcPr>
            <w:tcW w:w="1258" w:type="dxa"/>
            <w:vMerge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Аттестуется размер собранного нутромера</w:t>
            </w:r>
          </w:p>
        </w:tc>
        <w:tc>
          <w:tcPr>
            <w:tcW w:w="1258" w:type="dxa"/>
            <w:vMerge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Merge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Merge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350A1A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</w:tc>
      </w:tr>
    </w:tbl>
    <w:p w:rsidR="00350A1A" w:rsidRDefault="00350A1A" w:rsidP="0062048E">
      <w:pPr>
        <w:spacing w:after="0" w:line="240" w:lineRule="auto"/>
        <w:ind w:right="25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2048E" w:rsidRPr="0062048E" w:rsidRDefault="0062048E" w:rsidP="00350A1A">
      <w:pPr>
        <w:spacing w:after="240" w:line="240" w:lineRule="auto"/>
        <w:ind w:right="25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2048E">
        <w:rPr>
          <w:rFonts w:ascii="Times New Roman" w:eastAsia="Times New Roman" w:hAnsi="Times New Roman" w:cs="Times New Roman"/>
          <w:sz w:val="24"/>
          <w:szCs w:val="24"/>
        </w:rPr>
        <w:lastRenderedPageBreak/>
        <w:t>Окончание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прил. 1.9</w:t>
      </w:r>
    </w:p>
    <w:tbl>
      <w:tblPr>
        <w:tblStyle w:val="4"/>
        <w:tblW w:w="5000" w:type="pct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2442"/>
        <w:gridCol w:w="836"/>
        <w:gridCol w:w="1256"/>
        <w:gridCol w:w="2092"/>
        <w:gridCol w:w="1256"/>
        <w:gridCol w:w="1256"/>
        <w:gridCol w:w="1256"/>
        <w:gridCol w:w="836"/>
        <w:gridCol w:w="836"/>
        <w:gridCol w:w="836"/>
        <w:gridCol w:w="836"/>
      </w:tblGrid>
      <w:tr w:rsidR="0062048E" w:rsidRPr="0062048E" w:rsidTr="00350A1A">
        <w:tc>
          <w:tcPr>
            <w:tcW w:w="558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</w:t>
            </w:r>
          </w:p>
        </w:tc>
        <w:tc>
          <w:tcPr>
            <w:tcW w:w="2446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  <w:vertAlign w:val="superscript"/>
              </w:rPr>
            </w:pPr>
            <w:r w:rsidRPr="0062048E">
              <w:rPr>
                <w:szCs w:val="22"/>
                <w:vertAlign w:val="superscript"/>
              </w:rPr>
              <w:t>2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3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4</w:t>
            </w:r>
          </w:p>
        </w:tc>
        <w:tc>
          <w:tcPr>
            <w:tcW w:w="2096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5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6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7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8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9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10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11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12</w:t>
            </w:r>
          </w:p>
        </w:tc>
      </w:tr>
      <w:tr w:rsidR="0062048E" w:rsidRPr="0062048E" w:rsidTr="00350A1A">
        <w:trPr>
          <w:trHeight w:val="563"/>
        </w:trPr>
        <w:tc>
          <w:tcPr>
            <w:tcW w:w="558" w:type="dxa"/>
            <w:vMerge w:val="restart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4.</w:t>
            </w:r>
          </w:p>
        </w:tc>
        <w:tc>
          <w:tcPr>
            <w:tcW w:w="2446" w:type="dxa"/>
            <w:vMerge w:val="restart"/>
          </w:tcPr>
          <w:p w:rsidR="0062048E" w:rsidRPr="0062048E" w:rsidRDefault="0062048E" w:rsidP="0062048E">
            <w:pPr>
              <w:spacing w:line="264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Нутромеры индикаторные (НИ) с ценой деления отсчетного устройства 0,01 мм </w:t>
            </w:r>
            <w:r w:rsidRPr="0062048E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а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весь</w:t>
            </w:r>
          </w:p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диапазон</w:t>
            </w:r>
          </w:p>
        </w:tc>
        <w:tc>
          <w:tcPr>
            <w:tcW w:w="2096" w:type="dxa"/>
            <w:vMerge w:val="restart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  <w:vertAlign w:val="superscript"/>
              </w:rPr>
            </w:pPr>
            <w:r w:rsidRPr="0062048E">
              <w:rPr>
                <w:sz w:val="24"/>
                <w:szCs w:val="24"/>
              </w:rPr>
              <w:t xml:space="preserve">Концевые меры длины 3 класса с боковиками или микрометры </w:t>
            </w:r>
            <w:r w:rsidRPr="0062048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1258" w:type="dxa"/>
            <w:vMerge w:val="restart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1258" w:type="dxa"/>
            <w:vMerge w:val="restart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20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25</w:t>
            </w:r>
          </w:p>
        </w:tc>
      </w:tr>
      <w:tr w:rsidR="0062048E" w:rsidRPr="0062048E" w:rsidTr="00350A1A">
        <w:tc>
          <w:tcPr>
            <w:tcW w:w="558" w:type="dxa"/>
            <w:vMerge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62048E" w:rsidRPr="0062048E" w:rsidRDefault="0062048E" w:rsidP="0062048E">
            <w:pPr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б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0,1</w:t>
            </w:r>
          </w:p>
        </w:tc>
        <w:tc>
          <w:tcPr>
            <w:tcW w:w="2096" w:type="dxa"/>
            <w:vMerge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1,25</w:t>
            </w:r>
          </w:p>
        </w:tc>
        <w:tc>
          <w:tcPr>
            <w:tcW w:w="1258" w:type="dxa"/>
            <w:vMerge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Merge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</w:tc>
      </w:tr>
      <w:tr w:rsidR="0062048E" w:rsidRPr="0062048E" w:rsidTr="00350A1A">
        <w:tc>
          <w:tcPr>
            <w:tcW w:w="558" w:type="dxa"/>
            <w:vMerge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</w:tcPr>
          <w:p w:rsidR="0062048E" w:rsidRPr="0062048E" w:rsidRDefault="0062048E" w:rsidP="0062048E">
            <w:pPr>
              <w:spacing w:line="264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Нутромеры индикаторные (НИ) с ценой деления отсчетного устройства 0,01 мм </w:t>
            </w:r>
            <w:r w:rsidRPr="0062048E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в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0,03</w:t>
            </w:r>
          </w:p>
        </w:tc>
        <w:tc>
          <w:tcPr>
            <w:tcW w:w="2096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Концевые меры длины 1 класса с боковиками или установочные кольца (до 160 мм)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0,32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</w:tr>
      <w:tr w:rsidR="0062048E" w:rsidRPr="0062048E" w:rsidTr="00350A1A">
        <w:trPr>
          <w:trHeight w:val="1070"/>
        </w:trPr>
        <w:tc>
          <w:tcPr>
            <w:tcW w:w="558" w:type="dxa"/>
            <w:vMerge w:val="restart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5.</w:t>
            </w:r>
          </w:p>
        </w:tc>
        <w:tc>
          <w:tcPr>
            <w:tcW w:w="2446" w:type="dxa"/>
            <w:vMerge w:val="restart"/>
          </w:tcPr>
          <w:p w:rsidR="0062048E" w:rsidRPr="0062048E" w:rsidRDefault="0062048E" w:rsidP="0062048E">
            <w:pPr>
              <w:spacing w:line="264" w:lineRule="auto"/>
              <w:rPr>
                <w:sz w:val="24"/>
                <w:szCs w:val="24"/>
                <w:vertAlign w:val="superscript"/>
              </w:rPr>
            </w:pPr>
            <w:r w:rsidRPr="0062048E">
              <w:rPr>
                <w:sz w:val="24"/>
                <w:szCs w:val="24"/>
              </w:rPr>
              <w:t xml:space="preserve">Нутромеры индикаторные (НИ) при замене отсчетного устройства измерительной головкой (ИГ) с ценой деления 0,001 или 0,002 мм </w:t>
            </w:r>
            <w:r w:rsidRPr="0062048E">
              <w:rPr>
                <w:sz w:val="24"/>
                <w:szCs w:val="24"/>
                <w:vertAlign w:val="superscript"/>
              </w:rPr>
              <w:t>1, 4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а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0,1</w:t>
            </w:r>
          </w:p>
        </w:tc>
        <w:tc>
          <w:tcPr>
            <w:tcW w:w="2096" w:type="dxa"/>
            <w:vMerge w:val="restart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Концевые меры длины 1 класса или установочные кольца (до 160 мм)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1,26</w:t>
            </w:r>
          </w:p>
        </w:tc>
        <w:tc>
          <w:tcPr>
            <w:tcW w:w="1258" w:type="dxa"/>
            <w:vMerge w:val="restart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1258" w:type="dxa"/>
            <w:vMerge w:val="restart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4,5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5,5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6,5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7,5</w:t>
            </w:r>
          </w:p>
        </w:tc>
      </w:tr>
      <w:tr w:rsidR="0062048E" w:rsidRPr="0062048E" w:rsidTr="00350A1A">
        <w:tc>
          <w:tcPr>
            <w:tcW w:w="558" w:type="dxa"/>
            <w:vMerge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62048E" w:rsidRPr="0062048E" w:rsidRDefault="0062048E" w:rsidP="0062048E">
            <w:pPr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б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0,03</w:t>
            </w:r>
          </w:p>
        </w:tc>
        <w:tc>
          <w:tcPr>
            <w:tcW w:w="2096" w:type="dxa"/>
            <w:vMerge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0,32</w:t>
            </w:r>
          </w:p>
        </w:tc>
        <w:tc>
          <w:tcPr>
            <w:tcW w:w="1258" w:type="dxa"/>
            <w:vMerge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Merge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2,8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3,5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4,5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6,5</w:t>
            </w:r>
          </w:p>
        </w:tc>
      </w:tr>
      <w:tr w:rsidR="0062048E" w:rsidRPr="0062048E" w:rsidTr="00350A1A">
        <w:tc>
          <w:tcPr>
            <w:tcW w:w="558" w:type="dxa"/>
            <w:vMerge w:val="restart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6.</w:t>
            </w:r>
          </w:p>
        </w:tc>
        <w:tc>
          <w:tcPr>
            <w:tcW w:w="2446" w:type="dxa"/>
            <w:vMerge w:val="restart"/>
          </w:tcPr>
          <w:p w:rsidR="0062048E" w:rsidRPr="0062048E" w:rsidRDefault="0062048E" w:rsidP="0062048E">
            <w:pPr>
              <w:spacing w:line="264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Нутромеры с ценой</w:t>
            </w:r>
          </w:p>
          <w:p w:rsidR="0062048E" w:rsidRPr="0062048E" w:rsidRDefault="0062048E" w:rsidP="0062048E">
            <w:pPr>
              <w:spacing w:line="264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деления отсчетного устройства 0,001 и</w:t>
            </w:r>
          </w:p>
          <w:p w:rsidR="0062048E" w:rsidRPr="0062048E" w:rsidRDefault="0062048E" w:rsidP="0062048E">
            <w:pPr>
              <w:spacing w:line="264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0,002 мм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а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0,1</w:t>
            </w:r>
          </w:p>
        </w:tc>
        <w:tc>
          <w:tcPr>
            <w:tcW w:w="2096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Концевые меры длины 1 класса с боковиками или установочные кольца (до 160 мм)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1,25</w:t>
            </w:r>
          </w:p>
        </w:tc>
        <w:tc>
          <w:tcPr>
            <w:tcW w:w="1258" w:type="dxa"/>
            <w:vMerge w:val="restart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1258" w:type="dxa"/>
            <w:vMerge w:val="restart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3,5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</w:tr>
      <w:tr w:rsidR="0062048E" w:rsidRPr="0062048E" w:rsidTr="00350A1A">
        <w:tc>
          <w:tcPr>
            <w:tcW w:w="558" w:type="dxa"/>
            <w:vMerge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62048E" w:rsidRPr="0062048E" w:rsidRDefault="0062048E" w:rsidP="0062048E">
            <w:pPr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б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0,01</w:t>
            </w:r>
          </w:p>
        </w:tc>
        <w:tc>
          <w:tcPr>
            <w:tcW w:w="2096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Концевые меры длины 1 класса с боковиками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0,32</w:t>
            </w:r>
          </w:p>
        </w:tc>
        <w:tc>
          <w:tcPr>
            <w:tcW w:w="1258" w:type="dxa"/>
            <w:vMerge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Merge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3,5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4,5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5,5</w:t>
            </w:r>
          </w:p>
        </w:tc>
      </w:tr>
      <w:tr w:rsidR="0062048E" w:rsidRPr="0062048E" w:rsidTr="00350A1A">
        <w:tc>
          <w:tcPr>
            <w:tcW w:w="558" w:type="dxa"/>
            <w:vMerge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62048E" w:rsidRPr="0062048E" w:rsidRDefault="0062048E" w:rsidP="0062048E">
            <w:pPr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в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0,01</w:t>
            </w:r>
          </w:p>
        </w:tc>
        <w:tc>
          <w:tcPr>
            <w:tcW w:w="2096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Установочные кольца (до 160 мм)</w:t>
            </w:r>
          </w:p>
        </w:tc>
        <w:tc>
          <w:tcPr>
            <w:tcW w:w="125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,32</w:t>
            </w:r>
          </w:p>
        </w:tc>
        <w:tc>
          <w:tcPr>
            <w:tcW w:w="1258" w:type="dxa"/>
            <w:vMerge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Merge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2,5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3,5</w:t>
            </w:r>
          </w:p>
        </w:tc>
        <w:tc>
          <w:tcPr>
            <w:tcW w:w="838" w:type="dxa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4,5</w:t>
            </w:r>
          </w:p>
        </w:tc>
      </w:tr>
    </w:tbl>
    <w:p w:rsidR="000F0F5E" w:rsidRPr="0062048E" w:rsidRDefault="0062048E" w:rsidP="0056705C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62048E">
        <w:rPr>
          <w:rFonts w:ascii="Times New Roman" w:hAnsi="Times New Roman" w:cs="Times New Roman"/>
          <w:b/>
          <w:sz w:val="28"/>
        </w:rPr>
        <w:lastRenderedPageBreak/>
        <w:t>Приложение 1.10</w:t>
      </w:r>
    </w:p>
    <w:p w:rsidR="0062048E" w:rsidRPr="0062048E" w:rsidRDefault="0062048E" w:rsidP="0062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048E">
        <w:rPr>
          <w:rFonts w:ascii="Times New Roman" w:eastAsia="Times New Roman" w:hAnsi="Times New Roman" w:cs="Times New Roman"/>
          <w:b/>
          <w:sz w:val="28"/>
          <w:szCs w:val="28"/>
        </w:rPr>
        <w:t>Предельные погрешности измерения линейных размеров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 биений</w:t>
      </w:r>
    </w:p>
    <w:p w:rsidR="0062048E" w:rsidRPr="0062048E" w:rsidRDefault="0062048E" w:rsidP="00350A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048E">
        <w:rPr>
          <w:rFonts w:ascii="Times New Roman" w:eastAsia="Times New Roman" w:hAnsi="Times New Roman" w:cs="Times New Roman"/>
          <w:b/>
          <w:sz w:val="28"/>
          <w:szCs w:val="28"/>
        </w:rPr>
        <w:t xml:space="preserve">механическими средствами измерений </w:t>
      </w:r>
      <w:r w:rsidRPr="0062048E">
        <w:rPr>
          <w:rFonts w:ascii="Times New Roman" w:eastAsia="Times New Roman" w:hAnsi="Times New Roman" w:cs="Times New Roman"/>
          <w:b/>
          <w:sz w:val="28"/>
          <w:szCs w:val="28"/>
        </w:rPr>
        <w:sym w:font="Symbol" w:char="F05B"/>
      </w: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62048E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62048E">
        <w:rPr>
          <w:rFonts w:ascii="Times New Roman" w:eastAsia="Times New Roman" w:hAnsi="Times New Roman" w:cs="Times New Roman"/>
          <w:b/>
          <w:sz w:val="28"/>
          <w:szCs w:val="28"/>
        </w:rPr>
        <w:sym w:font="Symbol" w:char="F05D"/>
      </w:r>
    </w:p>
    <w:tbl>
      <w:tblPr>
        <w:tblStyle w:val="5"/>
        <w:tblW w:w="5000" w:type="pct"/>
        <w:tblLayout w:type="fixed"/>
        <w:tblCellMar>
          <w:left w:w="0" w:type="dxa"/>
          <w:right w:w="0" w:type="dxa"/>
        </w:tblCellMar>
        <w:tblLook w:val="01E0"/>
      </w:tblPr>
      <w:tblGrid>
        <w:gridCol w:w="498"/>
        <w:gridCol w:w="3051"/>
        <w:gridCol w:w="1828"/>
        <w:gridCol w:w="1109"/>
        <w:gridCol w:w="999"/>
        <w:gridCol w:w="999"/>
        <w:gridCol w:w="999"/>
        <w:gridCol w:w="888"/>
        <w:gridCol w:w="356"/>
        <w:gridCol w:w="357"/>
        <w:gridCol w:w="357"/>
        <w:gridCol w:w="357"/>
        <w:gridCol w:w="357"/>
        <w:gridCol w:w="356"/>
        <w:gridCol w:w="357"/>
        <w:gridCol w:w="357"/>
        <w:gridCol w:w="357"/>
        <w:gridCol w:w="357"/>
        <w:gridCol w:w="357"/>
      </w:tblGrid>
      <w:tr w:rsidR="0062048E" w:rsidRPr="0062048E" w:rsidTr="002D321C">
        <w:tc>
          <w:tcPr>
            <w:tcW w:w="3549" w:type="dxa"/>
            <w:gridSpan w:val="2"/>
            <w:vAlign w:val="center"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  <w:r w:rsidRPr="0062048E">
              <w:rPr>
                <w:szCs w:val="22"/>
              </w:rPr>
              <w:t>Средства измерения</w:t>
            </w:r>
          </w:p>
        </w:tc>
        <w:tc>
          <w:tcPr>
            <w:tcW w:w="6822" w:type="dxa"/>
            <w:gridSpan w:val="6"/>
            <w:vAlign w:val="center"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  <w:r w:rsidRPr="0062048E">
              <w:rPr>
                <w:szCs w:val="22"/>
              </w:rPr>
              <w:t>Условия измерения</w:t>
            </w:r>
          </w:p>
        </w:tc>
        <w:tc>
          <w:tcPr>
            <w:tcW w:w="3925" w:type="dxa"/>
            <w:gridSpan w:val="11"/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  <w:r w:rsidRPr="0062048E">
              <w:rPr>
                <w:szCs w:val="22"/>
              </w:rPr>
              <w:t xml:space="preserve">Предельные погрешности измерения, </w:t>
            </w:r>
            <w:proofErr w:type="gramStart"/>
            <w:r w:rsidRPr="0062048E">
              <w:rPr>
                <w:szCs w:val="22"/>
              </w:rPr>
              <w:t>мкм</w:t>
            </w:r>
            <w:proofErr w:type="gramEnd"/>
            <w:r w:rsidRPr="0062048E">
              <w:rPr>
                <w:szCs w:val="22"/>
              </w:rPr>
              <w:t>, для диапазона размеров, мм</w:t>
            </w:r>
          </w:p>
        </w:tc>
      </w:tr>
      <w:tr w:rsidR="0062048E" w:rsidRPr="0062048E" w:rsidTr="002D321C">
        <w:trPr>
          <w:trHeight w:val="1006"/>
        </w:trPr>
        <w:tc>
          <w:tcPr>
            <w:tcW w:w="498" w:type="dxa"/>
            <w:vMerge w:val="restart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 xml:space="preserve">№ </w:t>
            </w:r>
            <w:proofErr w:type="spellStart"/>
            <w:proofErr w:type="gramStart"/>
            <w:r w:rsidRPr="0062048E">
              <w:rPr>
                <w:szCs w:val="22"/>
              </w:rPr>
              <w:t>п</w:t>
            </w:r>
            <w:proofErr w:type="spellEnd"/>
            <w:proofErr w:type="gramEnd"/>
            <w:r w:rsidRPr="0062048E">
              <w:rPr>
                <w:szCs w:val="22"/>
              </w:rPr>
              <w:t>/</w:t>
            </w:r>
            <w:proofErr w:type="spellStart"/>
            <w:r w:rsidRPr="0062048E">
              <w:rPr>
                <w:szCs w:val="22"/>
              </w:rPr>
              <w:t>п</w:t>
            </w:r>
            <w:proofErr w:type="spellEnd"/>
          </w:p>
        </w:tc>
        <w:tc>
          <w:tcPr>
            <w:tcW w:w="3051" w:type="dxa"/>
            <w:vMerge w:val="restart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Наименование и</w:t>
            </w:r>
          </w:p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случаи применения</w:t>
            </w:r>
          </w:p>
        </w:tc>
        <w:tc>
          <w:tcPr>
            <w:tcW w:w="1828" w:type="dxa"/>
            <w:vMerge w:val="restart"/>
            <w:vAlign w:val="center"/>
          </w:tcPr>
          <w:p w:rsidR="0062048E" w:rsidRPr="0062048E" w:rsidRDefault="0062048E" w:rsidP="002D321C">
            <w:pPr>
              <w:jc w:val="center"/>
              <w:rPr>
                <w:sz w:val="28"/>
                <w:szCs w:val="28"/>
              </w:rPr>
            </w:pPr>
            <w:r w:rsidRPr="0062048E">
              <w:rPr>
                <w:szCs w:val="22"/>
              </w:rPr>
              <w:t>Установочные узлы по ГОСТ 10197</w:t>
            </w:r>
          </w:p>
        </w:tc>
        <w:tc>
          <w:tcPr>
            <w:tcW w:w="1109" w:type="dxa"/>
            <w:vMerge w:val="restart"/>
            <w:vAlign w:val="center"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2048E">
              <w:rPr>
                <w:szCs w:val="22"/>
              </w:rPr>
              <w:t>Использу</w:t>
            </w:r>
            <w:r w:rsidR="002D321C">
              <w:rPr>
                <w:szCs w:val="22"/>
              </w:rPr>
              <w:t>-</w:t>
            </w:r>
            <w:r w:rsidRPr="0062048E">
              <w:rPr>
                <w:szCs w:val="22"/>
              </w:rPr>
              <w:t>емое</w:t>
            </w:r>
            <w:proofErr w:type="spellEnd"/>
            <w:proofErr w:type="gramEnd"/>
            <w:r w:rsidRPr="0062048E">
              <w:rPr>
                <w:szCs w:val="22"/>
              </w:rPr>
              <w:t xml:space="preserve"> </w:t>
            </w:r>
            <w:proofErr w:type="spellStart"/>
            <w:r w:rsidRPr="0062048E">
              <w:rPr>
                <w:szCs w:val="22"/>
              </w:rPr>
              <w:t>пере</w:t>
            </w:r>
            <w:r w:rsidR="002D321C">
              <w:rPr>
                <w:szCs w:val="22"/>
              </w:rPr>
              <w:t>-</w:t>
            </w:r>
            <w:r w:rsidRPr="0062048E">
              <w:rPr>
                <w:szCs w:val="22"/>
              </w:rPr>
              <w:t>мещение</w:t>
            </w:r>
            <w:proofErr w:type="spellEnd"/>
            <w:r w:rsidRPr="0062048E">
              <w:rPr>
                <w:szCs w:val="22"/>
              </w:rPr>
              <w:t xml:space="preserve"> </w:t>
            </w:r>
            <w:proofErr w:type="spellStart"/>
            <w:r w:rsidRPr="0062048E">
              <w:rPr>
                <w:szCs w:val="22"/>
              </w:rPr>
              <w:t>измеритель</w:t>
            </w:r>
            <w:r w:rsidR="002D321C">
              <w:rPr>
                <w:szCs w:val="22"/>
              </w:rPr>
              <w:t>-</w:t>
            </w:r>
            <w:r w:rsidRPr="0062048E">
              <w:rPr>
                <w:szCs w:val="22"/>
              </w:rPr>
              <w:t>ного</w:t>
            </w:r>
            <w:proofErr w:type="spellEnd"/>
            <w:r w:rsidRPr="0062048E">
              <w:rPr>
                <w:szCs w:val="22"/>
              </w:rPr>
              <w:t xml:space="preserve"> стержня, мм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ind w:right="113"/>
              <w:jc w:val="center"/>
              <w:rPr>
                <w:sz w:val="28"/>
                <w:szCs w:val="28"/>
              </w:rPr>
            </w:pPr>
            <w:r w:rsidRPr="0062048E">
              <w:t>Классы применяемых концевых мер</w:t>
            </w:r>
          </w:p>
        </w:tc>
        <w:tc>
          <w:tcPr>
            <w:tcW w:w="2886" w:type="dxa"/>
            <w:gridSpan w:val="3"/>
          </w:tcPr>
          <w:p w:rsidR="0062048E" w:rsidRPr="0062048E" w:rsidRDefault="0062048E" w:rsidP="0062048E">
            <w:pPr>
              <w:spacing w:before="120"/>
              <w:jc w:val="center"/>
              <w:rPr>
                <w:sz w:val="28"/>
                <w:szCs w:val="28"/>
              </w:rPr>
            </w:pPr>
            <w:r w:rsidRPr="0062048E">
              <w:rPr>
                <w:szCs w:val="22"/>
              </w:rPr>
              <w:t xml:space="preserve">Температурный режим, </w:t>
            </w:r>
            <w:r w:rsidRPr="0062048E">
              <w:rPr>
                <w:szCs w:val="22"/>
              </w:rPr>
              <w:sym w:font="Symbol" w:char="F0B0"/>
            </w:r>
            <w:r w:rsidRPr="0062048E">
              <w:rPr>
                <w:szCs w:val="22"/>
              </w:rPr>
              <w:t xml:space="preserve"> </w:t>
            </w:r>
            <w:proofErr w:type="gramStart"/>
            <w:r w:rsidRPr="0062048E">
              <w:rPr>
                <w:szCs w:val="22"/>
              </w:rPr>
              <w:t>С</w:t>
            </w:r>
            <w:proofErr w:type="gramEnd"/>
            <w:r w:rsidRPr="0062048E">
              <w:rPr>
                <w:szCs w:val="22"/>
              </w:rPr>
              <w:t xml:space="preserve">, </w:t>
            </w:r>
            <w:proofErr w:type="gramStart"/>
            <w:r w:rsidRPr="0062048E">
              <w:rPr>
                <w:szCs w:val="22"/>
              </w:rPr>
              <w:t>для</w:t>
            </w:r>
            <w:proofErr w:type="gramEnd"/>
            <w:r w:rsidRPr="0062048E">
              <w:rPr>
                <w:szCs w:val="22"/>
              </w:rPr>
              <w:t xml:space="preserve"> диапазона измеряемых размеров, мм</w:t>
            </w:r>
          </w:p>
        </w:tc>
        <w:tc>
          <w:tcPr>
            <w:tcW w:w="356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1 - 3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3 - 6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6 - 10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10 - 18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18 - 30</w:t>
            </w:r>
          </w:p>
        </w:tc>
        <w:tc>
          <w:tcPr>
            <w:tcW w:w="356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30 - 50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50 - 80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80 - 120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120 - 180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180 - 250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400 - 500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vMerge/>
            <w:tcBorders>
              <w:bottom w:val="single" w:sz="4" w:space="0" w:color="auto"/>
            </w:tcBorders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vMerge/>
            <w:tcBorders>
              <w:bottom w:val="single" w:sz="4" w:space="0" w:color="auto"/>
            </w:tcBorders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1-30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30-120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120-500</w:t>
            </w:r>
          </w:p>
        </w:tc>
        <w:tc>
          <w:tcPr>
            <w:tcW w:w="356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6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</w:tr>
      <w:tr w:rsidR="0062048E" w:rsidRPr="0062048E" w:rsidTr="002D321C">
        <w:tc>
          <w:tcPr>
            <w:tcW w:w="498" w:type="dxa"/>
            <w:vMerge w:val="restart"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1</w:t>
            </w:r>
          </w:p>
        </w:tc>
        <w:tc>
          <w:tcPr>
            <w:tcW w:w="3051" w:type="dxa"/>
            <w:vMerge w:val="restart"/>
          </w:tcPr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Индикаторы часового типа (ИЧ и </w:t>
            </w:r>
            <w:proofErr w:type="gramStart"/>
            <w:r w:rsidRPr="0062048E">
              <w:rPr>
                <w:sz w:val="24"/>
                <w:szCs w:val="24"/>
              </w:rPr>
              <w:t>ИТ</w:t>
            </w:r>
            <w:proofErr w:type="gramEnd"/>
            <w:r w:rsidRPr="0062048E">
              <w:rPr>
                <w:sz w:val="24"/>
                <w:szCs w:val="24"/>
              </w:rPr>
              <w:t>) с ценой деления 0,01 мм и пределом измерения от 2 до 10 мм, класс точности 1</w:t>
            </w:r>
          </w:p>
        </w:tc>
        <w:tc>
          <w:tcPr>
            <w:tcW w:w="1828" w:type="dxa"/>
            <w:vMerge w:val="restart"/>
            <w:textDirection w:val="btLr"/>
            <w:vAlign w:val="center"/>
          </w:tcPr>
          <w:p w:rsidR="0062048E" w:rsidRPr="0062048E" w:rsidRDefault="0062048E" w:rsidP="0062048E">
            <w:pPr>
              <w:spacing w:line="204" w:lineRule="auto"/>
              <w:rPr>
                <w:szCs w:val="22"/>
              </w:rPr>
            </w:pPr>
            <w:r w:rsidRPr="0062048E">
              <w:rPr>
                <w:szCs w:val="22"/>
              </w:rPr>
              <w:t xml:space="preserve">    До 250 мм – штативы и стойки с диаметром колонки не менее 30 мм и наибольшим вылетом головки до 200 мм (</w:t>
            </w:r>
            <w:proofErr w:type="gramStart"/>
            <w:r w:rsidRPr="0062048E">
              <w:rPr>
                <w:szCs w:val="22"/>
              </w:rPr>
              <w:t>С</w:t>
            </w:r>
            <w:proofErr w:type="gramEnd"/>
            <w:r w:rsidRPr="0062048E">
              <w:rPr>
                <w:szCs w:val="22"/>
              </w:rPr>
              <w:t>-</w:t>
            </w:r>
            <w:r w:rsidRPr="0062048E">
              <w:rPr>
                <w:szCs w:val="22"/>
                <w:lang w:val="en-US"/>
              </w:rPr>
              <w:t>IV</w:t>
            </w:r>
            <w:r w:rsidRPr="0062048E">
              <w:rPr>
                <w:szCs w:val="22"/>
              </w:rPr>
              <w:t xml:space="preserve">; </w:t>
            </w:r>
          </w:p>
          <w:p w:rsidR="0062048E" w:rsidRPr="0062048E" w:rsidRDefault="0062048E" w:rsidP="0062048E">
            <w:pPr>
              <w:spacing w:line="204" w:lineRule="auto"/>
              <w:rPr>
                <w:szCs w:val="22"/>
              </w:rPr>
            </w:pPr>
            <w:proofErr w:type="gramStart"/>
            <w:r w:rsidRPr="0062048E">
              <w:rPr>
                <w:szCs w:val="22"/>
              </w:rPr>
              <w:t>Ш-11Н; ШМ-11Н)</w:t>
            </w:r>
            <w:proofErr w:type="gramEnd"/>
          </w:p>
          <w:p w:rsidR="0062048E" w:rsidRPr="0062048E" w:rsidRDefault="0062048E" w:rsidP="0062048E">
            <w:pPr>
              <w:spacing w:line="204" w:lineRule="auto"/>
              <w:rPr>
                <w:sz w:val="28"/>
                <w:szCs w:val="28"/>
              </w:rPr>
            </w:pPr>
            <w:r w:rsidRPr="0062048E">
              <w:rPr>
                <w:szCs w:val="22"/>
              </w:rPr>
              <w:t xml:space="preserve">   Св. 250 мм – штативы с диаметром колонки не менее 50 мм и наибольшим вылетом головки до 500 мм (Ш-11В; ШМ-11В)</w:t>
            </w:r>
          </w:p>
        </w:tc>
        <w:tc>
          <w:tcPr>
            <w:tcW w:w="1109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999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56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16</w:t>
            </w:r>
          </w:p>
        </w:tc>
        <w:tc>
          <w:tcPr>
            <w:tcW w:w="356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16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18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20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22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25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45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13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13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13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14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14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18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25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45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14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22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9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0,1</w:t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3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 w:val="restart"/>
          </w:tcPr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То же, класс точности 0</w:t>
            </w: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999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56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356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13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14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14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15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22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14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22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9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9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9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16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0,1</w:t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3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3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3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 w:val="restart"/>
          </w:tcPr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Индикаторы часового типа </w:t>
            </w:r>
          </w:p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(ИЧ и </w:t>
            </w:r>
            <w:proofErr w:type="gramStart"/>
            <w:r w:rsidRPr="0062048E">
              <w:rPr>
                <w:sz w:val="24"/>
                <w:szCs w:val="24"/>
              </w:rPr>
              <w:t>ИТ</w:t>
            </w:r>
            <w:proofErr w:type="gramEnd"/>
            <w:r w:rsidRPr="0062048E">
              <w:rPr>
                <w:sz w:val="24"/>
                <w:szCs w:val="24"/>
              </w:rPr>
              <w:t xml:space="preserve">) с ценой деления </w:t>
            </w:r>
          </w:p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0,01 мм и пределом измерения </w:t>
            </w:r>
          </w:p>
          <w:p w:rsidR="0062048E" w:rsidRPr="0062048E" w:rsidRDefault="0062048E" w:rsidP="0062048E">
            <w:pPr>
              <w:spacing w:line="216" w:lineRule="auto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от 2 до 10 мм, класс точности 1,</w:t>
            </w:r>
          </w:p>
          <w:p w:rsidR="0062048E" w:rsidRPr="0062048E" w:rsidRDefault="0062048E" w:rsidP="0062048E">
            <w:pPr>
              <w:spacing w:line="216" w:lineRule="auto"/>
              <w:rPr>
                <w:sz w:val="28"/>
                <w:szCs w:val="28"/>
              </w:rPr>
            </w:pPr>
            <w:r w:rsidRPr="0062048E">
              <w:rPr>
                <w:sz w:val="24"/>
                <w:szCs w:val="24"/>
              </w:rPr>
              <w:t>при измерении биений</w:t>
            </w: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999" w:type="dxa"/>
            <w:tcBorders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88" w:type="dxa"/>
            <w:tcBorders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925" w:type="dxa"/>
            <w:gridSpan w:val="11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21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925" w:type="dxa"/>
            <w:gridSpan w:val="11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17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925" w:type="dxa"/>
            <w:gridSpan w:val="11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13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925" w:type="dxa"/>
            <w:gridSpan w:val="11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11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0,1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925" w:type="dxa"/>
            <w:gridSpan w:val="11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</w:tr>
      <w:tr w:rsidR="0062048E" w:rsidRPr="0062048E" w:rsidTr="002D321C"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2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0,02-0,03</w:t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925" w:type="dxa"/>
            <w:gridSpan w:val="11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</w:tr>
      <w:tr w:rsidR="0062048E" w:rsidRPr="0062048E" w:rsidTr="002D321C">
        <w:trPr>
          <w:cantSplit/>
        </w:trPr>
        <w:tc>
          <w:tcPr>
            <w:tcW w:w="498" w:type="dxa"/>
            <w:vMerge/>
          </w:tcPr>
          <w:p w:rsidR="0062048E" w:rsidRPr="0062048E" w:rsidRDefault="0062048E" w:rsidP="0062048E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 w:val="restart"/>
          </w:tcPr>
          <w:p w:rsidR="0062048E" w:rsidRPr="0062048E" w:rsidRDefault="0062048E" w:rsidP="0062048E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62048E">
              <w:rPr>
                <w:sz w:val="24"/>
                <w:szCs w:val="24"/>
              </w:rPr>
              <w:t>То же, класс точности 0</w:t>
            </w:r>
          </w:p>
        </w:tc>
        <w:tc>
          <w:tcPr>
            <w:tcW w:w="1828" w:type="dxa"/>
            <w:vMerge/>
            <w:textDirection w:val="btLr"/>
          </w:tcPr>
          <w:p w:rsidR="0062048E" w:rsidRPr="0062048E" w:rsidRDefault="0062048E" w:rsidP="0062048E">
            <w:pPr>
              <w:spacing w:line="216" w:lineRule="auto"/>
              <w:ind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999" w:type="dxa"/>
            <w:tcBorders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88" w:type="dxa"/>
            <w:tcBorders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925" w:type="dxa"/>
            <w:gridSpan w:val="11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16</w:t>
            </w:r>
          </w:p>
        </w:tc>
      </w:tr>
      <w:tr w:rsidR="0062048E" w:rsidRPr="0062048E" w:rsidTr="002D321C">
        <w:trPr>
          <w:cantSplit/>
        </w:trPr>
        <w:tc>
          <w:tcPr>
            <w:tcW w:w="498" w:type="dxa"/>
            <w:vMerge/>
          </w:tcPr>
          <w:p w:rsidR="0062048E" w:rsidRPr="0062048E" w:rsidRDefault="0062048E" w:rsidP="0062048E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28" w:type="dxa"/>
            <w:vMerge/>
            <w:textDirection w:val="btLr"/>
          </w:tcPr>
          <w:p w:rsidR="0062048E" w:rsidRPr="0062048E" w:rsidRDefault="0062048E" w:rsidP="0062048E">
            <w:pPr>
              <w:spacing w:line="216" w:lineRule="auto"/>
              <w:ind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925" w:type="dxa"/>
            <w:gridSpan w:val="11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14</w:t>
            </w:r>
          </w:p>
        </w:tc>
      </w:tr>
      <w:tr w:rsidR="0062048E" w:rsidRPr="0062048E" w:rsidTr="002D321C">
        <w:trPr>
          <w:cantSplit/>
        </w:trPr>
        <w:tc>
          <w:tcPr>
            <w:tcW w:w="498" w:type="dxa"/>
            <w:vMerge/>
          </w:tcPr>
          <w:p w:rsidR="0062048E" w:rsidRPr="0062048E" w:rsidRDefault="0062048E" w:rsidP="0062048E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28" w:type="dxa"/>
            <w:vMerge/>
            <w:textDirection w:val="btLr"/>
          </w:tcPr>
          <w:p w:rsidR="0062048E" w:rsidRPr="0062048E" w:rsidRDefault="0062048E" w:rsidP="0062048E">
            <w:pPr>
              <w:spacing w:line="216" w:lineRule="auto"/>
              <w:ind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925" w:type="dxa"/>
            <w:gridSpan w:val="11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11</w:t>
            </w:r>
          </w:p>
        </w:tc>
      </w:tr>
      <w:tr w:rsidR="0062048E" w:rsidRPr="0062048E" w:rsidTr="002D321C">
        <w:trPr>
          <w:cantSplit/>
        </w:trPr>
        <w:tc>
          <w:tcPr>
            <w:tcW w:w="498" w:type="dxa"/>
            <w:vMerge/>
          </w:tcPr>
          <w:p w:rsidR="0062048E" w:rsidRPr="0062048E" w:rsidRDefault="0062048E" w:rsidP="0062048E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28" w:type="dxa"/>
            <w:vMerge/>
            <w:textDirection w:val="btLr"/>
          </w:tcPr>
          <w:p w:rsidR="0062048E" w:rsidRPr="0062048E" w:rsidRDefault="0062048E" w:rsidP="0062048E">
            <w:pPr>
              <w:spacing w:line="216" w:lineRule="auto"/>
              <w:ind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925" w:type="dxa"/>
            <w:gridSpan w:val="11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</w:tr>
      <w:tr w:rsidR="0062048E" w:rsidRPr="0062048E" w:rsidTr="002D321C">
        <w:trPr>
          <w:cantSplit/>
        </w:trPr>
        <w:tc>
          <w:tcPr>
            <w:tcW w:w="498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51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28" w:type="dxa"/>
            <w:vMerge/>
            <w:textDirection w:val="btLr"/>
          </w:tcPr>
          <w:p w:rsidR="0062048E" w:rsidRPr="0062048E" w:rsidRDefault="0062048E" w:rsidP="0062048E">
            <w:pPr>
              <w:ind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0,1</w:t>
            </w:r>
          </w:p>
        </w:tc>
        <w:tc>
          <w:tcPr>
            <w:tcW w:w="999" w:type="dxa"/>
            <w:tcBorders>
              <w:top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999" w:type="dxa"/>
            <w:tcBorders>
              <w:top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88" w:type="dxa"/>
            <w:tcBorders>
              <w:top w:val="nil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925" w:type="dxa"/>
            <w:gridSpan w:val="11"/>
            <w:tcBorders>
              <w:top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</w:tr>
    </w:tbl>
    <w:p w:rsidR="0062048E" w:rsidRPr="0062048E" w:rsidRDefault="0062048E" w:rsidP="00350A1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204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Продолжение </w:t>
      </w:r>
      <w:r>
        <w:rPr>
          <w:rFonts w:ascii="Times New Roman" w:eastAsia="Times New Roman" w:hAnsi="Times New Roman" w:cs="Times New Roman"/>
          <w:sz w:val="24"/>
          <w:szCs w:val="24"/>
        </w:rPr>
        <w:t>прил. 1.10</w:t>
      </w:r>
      <w:r w:rsidRPr="0062048E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5"/>
        <w:tblW w:w="5000" w:type="pct"/>
        <w:tblLayout w:type="fixed"/>
        <w:tblCellMar>
          <w:left w:w="0" w:type="dxa"/>
          <w:right w:w="0" w:type="dxa"/>
        </w:tblCellMar>
        <w:tblLook w:val="01E0"/>
      </w:tblPr>
      <w:tblGrid>
        <w:gridCol w:w="543"/>
        <w:gridCol w:w="3796"/>
        <w:gridCol w:w="1086"/>
        <w:gridCol w:w="1386"/>
        <w:gridCol w:w="603"/>
        <w:gridCol w:w="603"/>
        <w:gridCol w:w="844"/>
        <w:gridCol w:w="783"/>
        <w:gridCol w:w="783"/>
        <w:gridCol w:w="387"/>
        <w:gridCol w:w="387"/>
        <w:gridCol w:w="387"/>
        <w:gridCol w:w="387"/>
        <w:gridCol w:w="386"/>
        <w:gridCol w:w="387"/>
        <w:gridCol w:w="387"/>
        <w:gridCol w:w="387"/>
        <w:gridCol w:w="387"/>
        <w:gridCol w:w="387"/>
      </w:tblGrid>
      <w:tr w:rsidR="0062048E" w:rsidRPr="0062048E" w:rsidTr="008711BF">
        <w:tc>
          <w:tcPr>
            <w:tcW w:w="4436" w:type="dxa"/>
            <w:gridSpan w:val="2"/>
          </w:tcPr>
          <w:p w:rsidR="0062048E" w:rsidRPr="0062048E" w:rsidRDefault="0062048E" w:rsidP="008711BF">
            <w:pPr>
              <w:jc w:val="center"/>
              <w:rPr>
                <w:sz w:val="28"/>
                <w:szCs w:val="28"/>
              </w:rPr>
            </w:pPr>
            <w:r w:rsidRPr="0062048E">
              <w:rPr>
                <w:sz w:val="24"/>
                <w:szCs w:val="24"/>
              </w:rPr>
              <w:t>Средства измерения</w:t>
            </w:r>
          </w:p>
        </w:tc>
        <w:tc>
          <w:tcPr>
            <w:tcW w:w="6221" w:type="dxa"/>
            <w:gridSpan w:val="7"/>
          </w:tcPr>
          <w:p w:rsidR="0062048E" w:rsidRPr="0062048E" w:rsidRDefault="0062048E" w:rsidP="008711BF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Условия измерения</w:t>
            </w:r>
          </w:p>
        </w:tc>
        <w:tc>
          <w:tcPr>
            <w:tcW w:w="3949" w:type="dxa"/>
            <w:gridSpan w:val="10"/>
            <w:vMerge w:val="restart"/>
            <w:shd w:val="clear" w:color="auto" w:fill="auto"/>
          </w:tcPr>
          <w:p w:rsidR="0062048E" w:rsidRPr="0062048E" w:rsidRDefault="0062048E" w:rsidP="008711BF">
            <w:pPr>
              <w:jc w:val="center"/>
              <w:rPr>
                <w:sz w:val="24"/>
                <w:szCs w:val="24"/>
              </w:rPr>
            </w:pPr>
            <w:r w:rsidRPr="008711BF">
              <w:rPr>
                <w:sz w:val="24"/>
                <w:szCs w:val="22"/>
              </w:rPr>
              <w:t xml:space="preserve">Предельные погрешности измерения, </w:t>
            </w:r>
            <w:proofErr w:type="gramStart"/>
            <w:r w:rsidRPr="008711BF">
              <w:rPr>
                <w:sz w:val="24"/>
                <w:szCs w:val="22"/>
              </w:rPr>
              <w:t>мкм</w:t>
            </w:r>
            <w:proofErr w:type="gramEnd"/>
            <w:r w:rsidRPr="008711BF">
              <w:rPr>
                <w:sz w:val="24"/>
                <w:szCs w:val="22"/>
              </w:rPr>
              <w:t>, для диапазона размеров, мм</w:t>
            </w:r>
          </w:p>
        </w:tc>
      </w:tr>
      <w:tr w:rsidR="0062048E" w:rsidRPr="0062048E" w:rsidTr="008711BF">
        <w:trPr>
          <w:trHeight w:val="322"/>
        </w:trPr>
        <w:tc>
          <w:tcPr>
            <w:tcW w:w="555" w:type="dxa"/>
            <w:vMerge w:val="restart"/>
            <w:vAlign w:val="center"/>
          </w:tcPr>
          <w:p w:rsidR="0062048E" w:rsidRPr="008711BF" w:rsidRDefault="0062048E" w:rsidP="008711BF">
            <w:pPr>
              <w:jc w:val="center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11B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711BF">
              <w:rPr>
                <w:sz w:val="24"/>
                <w:szCs w:val="24"/>
              </w:rPr>
              <w:t>/</w:t>
            </w:r>
            <w:proofErr w:type="spellStart"/>
            <w:r w:rsidRPr="008711B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81" w:type="dxa"/>
            <w:vMerge w:val="restart"/>
            <w:vAlign w:val="center"/>
          </w:tcPr>
          <w:p w:rsidR="0062048E" w:rsidRPr="008711BF" w:rsidRDefault="0062048E" w:rsidP="008711BF">
            <w:pPr>
              <w:jc w:val="center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Наименование и</w:t>
            </w:r>
          </w:p>
          <w:p w:rsidR="0062048E" w:rsidRPr="008711BF" w:rsidRDefault="0062048E" w:rsidP="008711BF">
            <w:pPr>
              <w:jc w:val="center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случаи применения</w:t>
            </w:r>
          </w:p>
        </w:tc>
        <w:tc>
          <w:tcPr>
            <w:tcW w:w="1110" w:type="dxa"/>
            <w:vMerge w:val="restart"/>
            <w:textDirection w:val="btLr"/>
            <w:vAlign w:val="center"/>
          </w:tcPr>
          <w:p w:rsidR="008711BF" w:rsidRDefault="0062048E" w:rsidP="008711BF">
            <w:pPr>
              <w:jc w:val="center"/>
              <w:rPr>
                <w:sz w:val="24"/>
                <w:szCs w:val="22"/>
              </w:rPr>
            </w:pPr>
            <w:r w:rsidRPr="008711BF">
              <w:rPr>
                <w:sz w:val="24"/>
                <w:szCs w:val="22"/>
              </w:rPr>
              <w:t xml:space="preserve">Используемое </w:t>
            </w:r>
            <w:proofErr w:type="spellStart"/>
            <w:r w:rsidRPr="008711BF">
              <w:rPr>
                <w:sz w:val="24"/>
                <w:szCs w:val="22"/>
              </w:rPr>
              <w:t>пере</w:t>
            </w:r>
            <w:r w:rsidR="008711BF">
              <w:rPr>
                <w:sz w:val="24"/>
                <w:szCs w:val="22"/>
              </w:rPr>
              <w:t>ме</w:t>
            </w:r>
            <w:proofErr w:type="spellEnd"/>
            <w:r w:rsidR="008711BF">
              <w:rPr>
                <w:sz w:val="24"/>
                <w:szCs w:val="22"/>
              </w:rPr>
              <w:t>-</w:t>
            </w:r>
          </w:p>
          <w:p w:rsidR="0062048E" w:rsidRPr="0062048E" w:rsidRDefault="0062048E" w:rsidP="008711BF">
            <w:pPr>
              <w:jc w:val="center"/>
              <w:rPr>
                <w:szCs w:val="22"/>
              </w:rPr>
            </w:pPr>
            <w:proofErr w:type="spellStart"/>
            <w:r w:rsidRPr="008711BF">
              <w:rPr>
                <w:sz w:val="24"/>
                <w:szCs w:val="22"/>
              </w:rPr>
              <w:t>щение</w:t>
            </w:r>
            <w:proofErr w:type="spellEnd"/>
            <w:r w:rsidRPr="008711BF">
              <w:rPr>
                <w:sz w:val="24"/>
                <w:szCs w:val="22"/>
              </w:rPr>
              <w:t xml:space="preserve"> </w:t>
            </w:r>
            <w:proofErr w:type="spellStart"/>
            <w:proofErr w:type="gramStart"/>
            <w:r w:rsidRPr="008711BF">
              <w:rPr>
                <w:sz w:val="24"/>
                <w:szCs w:val="22"/>
              </w:rPr>
              <w:t>измери</w:t>
            </w:r>
            <w:r w:rsidR="008711BF">
              <w:rPr>
                <w:sz w:val="24"/>
                <w:szCs w:val="22"/>
              </w:rPr>
              <w:t>тель-</w:t>
            </w:r>
            <w:r w:rsidRPr="008711BF">
              <w:rPr>
                <w:sz w:val="24"/>
                <w:szCs w:val="22"/>
              </w:rPr>
              <w:t>ного</w:t>
            </w:r>
            <w:proofErr w:type="spellEnd"/>
            <w:proofErr w:type="gramEnd"/>
            <w:r w:rsidRPr="008711BF">
              <w:rPr>
                <w:sz w:val="24"/>
                <w:szCs w:val="22"/>
              </w:rPr>
              <w:t xml:space="preserve"> стержня, в мм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62048E" w:rsidRPr="0062048E" w:rsidRDefault="0062048E" w:rsidP="008711BF">
            <w:pPr>
              <w:jc w:val="center"/>
              <w:rPr>
                <w:szCs w:val="22"/>
              </w:rPr>
            </w:pPr>
            <w:r w:rsidRPr="008711BF">
              <w:rPr>
                <w:sz w:val="24"/>
                <w:szCs w:val="22"/>
              </w:rPr>
              <w:t>Установочные узлы</w:t>
            </w:r>
            <w:r w:rsidR="008711BF">
              <w:rPr>
                <w:sz w:val="24"/>
                <w:szCs w:val="22"/>
              </w:rPr>
              <w:br/>
            </w:r>
            <w:r w:rsidRPr="008711BF">
              <w:rPr>
                <w:sz w:val="24"/>
                <w:szCs w:val="22"/>
              </w:rPr>
              <w:t>по ГОСТ 10197</w:t>
            </w:r>
          </w:p>
        </w:tc>
        <w:tc>
          <w:tcPr>
            <w:tcW w:w="1232" w:type="dxa"/>
            <w:gridSpan w:val="2"/>
            <w:vMerge w:val="restart"/>
          </w:tcPr>
          <w:p w:rsidR="0062048E" w:rsidRPr="0062048E" w:rsidRDefault="0062048E" w:rsidP="008711BF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2048E">
              <w:rPr>
                <w:sz w:val="24"/>
                <w:szCs w:val="24"/>
              </w:rPr>
              <w:t>Применяе</w:t>
            </w:r>
            <w:r w:rsidR="008711BF">
              <w:rPr>
                <w:sz w:val="24"/>
                <w:szCs w:val="24"/>
              </w:rPr>
              <w:t>-</w:t>
            </w:r>
            <w:r w:rsidRPr="0062048E">
              <w:rPr>
                <w:sz w:val="24"/>
                <w:szCs w:val="24"/>
              </w:rPr>
              <w:t>мые</w:t>
            </w:r>
            <w:proofErr w:type="spellEnd"/>
            <w:proofErr w:type="gramEnd"/>
            <w:r w:rsidRPr="0062048E">
              <w:rPr>
                <w:sz w:val="24"/>
                <w:szCs w:val="24"/>
              </w:rPr>
              <w:t xml:space="preserve"> концевые меры</w:t>
            </w:r>
          </w:p>
        </w:tc>
        <w:tc>
          <w:tcPr>
            <w:tcW w:w="2462" w:type="dxa"/>
            <w:gridSpan w:val="3"/>
            <w:vMerge w:val="restart"/>
          </w:tcPr>
          <w:p w:rsidR="0062048E" w:rsidRPr="0062048E" w:rsidRDefault="0062048E" w:rsidP="008711BF">
            <w:pPr>
              <w:jc w:val="center"/>
              <w:rPr>
                <w:sz w:val="24"/>
                <w:szCs w:val="24"/>
              </w:rPr>
            </w:pPr>
            <w:r w:rsidRPr="008711BF">
              <w:rPr>
                <w:sz w:val="24"/>
                <w:szCs w:val="22"/>
              </w:rPr>
              <w:t xml:space="preserve">Температурный режим, </w:t>
            </w:r>
            <w:r w:rsidRPr="008711BF">
              <w:rPr>
                <w:sz w:val="24"/>
                <w:szCs w:val="22"/>
              </w:rPr>
              <w:sym w:font="Symbol" w:char="F0B0"/>
            </w:r>
            <w:r w:rsidRPr="008711BF">
              <w:rPr>
                <w:sz w:val="24"/>
                <w:szCs w:val="22"/>
              </w:rPr>
              <w:t xml:space="preserve"> </w:t>
            </w:r>
            <w:proofErr w:type="gramStart"/>
            <w:r w:rsidRPr="008711BF">
              <w:rPr>
                <w:sz w:val="24"/>
                <w:szCs w:val="22"/>
              </w:rPr>
              <w:t>С</w:t>
            </w:r>
            <w:proofErr w:type="gramEnd"/>
            <w:r w:rsidRPr="008711BF">
              <w:rPr>
                <w:sz w:val="24"/>
                <w:szCs w:val="22"/>
              </w:rPr>
              <w:t xml:space="preserve">, </w:t>
            </w:r>
            <w:proofErr w:type="gramStart"/>
            <w:r w:rsidRPr="008711BF">
              <w:rPr>
                <w:sz w:val="24"/>
                <w:szCs w:val="22"/>
              </w:rPr>
              <w:t>для</w:t>
            </w:r>
            <w:proofErr w:type="gramEnd"/>
            <w:r w:rsidRPr="008711BF">
              <w:rPr>
                <w:sz w:val="24"/>
                <w:szCs w:val="22"/>
              </w:rPr>
              <w:t xml:space="preserve"> диапазона измеряемых размеров, мм</w:t>
            </w:r>
          </w:p>
        </w:tc>
        <w:tc>
          <w:tcPr>
            <w:tcW w:w="3949" w:type="dxa"/>
            <w:gridSpan w:val="10"/>
            <w:vMerge/>
            <w:shd w:val="clear" w:color="auto" w:fill="auto"/>
          </w:tcPr>
          <w:p w:rsidR="0062048E" w:rsidRPr="0062048E" w:rsidRDefault="0062048E" w:rsidP="008711BF">
            <w:pPr>
              <w:jc w:val="center"/>
              <w:rPr>
                <w:sz w:val="24"/>
                <w:szCs w:val="24"/>
              </w:rPr>
            </w:pPr>
          </w:p>
        </w:tc>
      </w:tr>
      <w:tr w:rsidR="0062048E" w:rsidRPr="0062048E" w:rsidTr="008711BF">
        <w:trPr>
          <w:trHeight w:val="322"/>
        </w:trPr>
        <w:tc>
          <w:tcPr>
            <w:tcW w:w="555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81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vMerge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8711BF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до 3</w:t>
            </w:r>
          </w:p>
        </w:tc>
        <w:tc>
          <w:tcPr>
            <w:tcW w:w="395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8711BF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3 до 6</w:t>
            </w:r>
          </w:p>
        </w:tc>
        <w:tc>
          <w:tcPr>
            <w:tcW w:w="395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8711BF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6 до 10</w:t>
            </w:r>
          </w:p>
        </w:tc>
        <w:tc>
          <w:tcPr>
            <w:tcW w:w="395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8711BF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10 до 18</w:t>
            </w:r>
          </w:p>
        </w:tc>
        <w:tc>
          <w:tcPr>
            <w:tcW w:w="394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8711BF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18 до 30</w:t>
            </w:r>
          </w:p>
        </w:tc>
        <w:tc>
          <w:tcPr>
            <w:tcW w:w="395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8711BF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30 до 50</w:t>
            </w:r>
          </w:p>
        </w:tc>
        <w:tc>
          <w:tcPr>
            <w:tcW w:w="395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8711BF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50 до 80</w:t>
            </w:r>
          </w:p>
        </w:tc>
        <w:tc>
          <w:tcPr>
            <w:tcW w:w="395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8711BF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80 до 120</w:t>
            </w:r>
          </w:p>
        </w:tc>
        <w:tc>
          <w:tcPr>
            <w:tcW w:w="395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8711BF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12- до 180</w:t>
            </w:r>
          </w:p>
        </w:tc>
        <w:tc>
          <w:tcPr>
            <w:tcW w:w="395" w:type="dxa"/>
            <w:vMerge w:val="restart"/>
            <w:shd w:val="clear" w:color="auto" w:fill="auto"/>
            <w:textDirection w:val="btLr"/>
            <w:vAlign w:val="center"/>
          </w:tcPr>
          <w:p w:rsidR="0062048E" w:rsidRPr="0062048E" w:rsidRDefault="0062048E" w:rsidP="008711BF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св. 180 до 250</w:t>
            </w:r>
          </w:p>
        </w:tc>
      </w:tr>
      <w:tr w:rsidR="0062048E" w:rsidRPr="0062048E" w:rsidTr="008711BF">
        <w:trPr>
          <w:cantSplit/>
          <w:trHeight w:val="990"/>
        </w:trPr>
        <w:tc>
          <w:tcPr>
            <w:tcW w:w="555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81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Класс</w:t>
            </w:r>
          </w:p>
        </w:tc>
        <w:tc>
          <w:tcPr>
            <w:tcW w:w="616" w:type="dxa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Разряд</w:t>
            </w:r>
          </w:p>
        </w:tc>
        <w:tc>
          <w:tcPr>
            <w:tcW w:w="862" w:type="dxa"/>
            <w:vAlign w:val="center"/>
          </w:tcPr>
          <w:p w:rsidR="0062048E" w:rsidRPr="0062048E" w:rsidRDefault="0062048E" w:rsidP="008711BF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1-30</w:t>
            </w:r>
          </w:p>
        </w:tc>
        <w:tc>
          <w:tcPr>
            <w:tcW w:w="800" w:type="dxa"/>
            <w:vAlign w:val="center"/>
          </w:tcPr>
          <w:p w:rsidR="0062048E" w:rsidRPr="0062048E" w:rsidRDefault="0062048E" w:rsidP="008711BF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30-120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62048E" w:rsidRPr="0062048E" w:rsidRDefault="0062048E" w:rsidP="008711BF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120-250</w:t>
            </w:r>
          </w:p>
        </w:tc>
        <w:tc>
          <w:tcPr>
            <w:tcW w:w="395" w:type="dxa"/>
            <w:vMerge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Merge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Merge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Merge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  <w:vMerge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Merge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Merge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Merge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Merge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Merge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62048E" w:rsidRPr="0062048E" w:rsidTr="008711BF">
        <w:tc>
          <w:tcPr>
            <w:tcW w:w="555" w:type="dxa"/>
            <w:vMerge w:val="restart"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81" w:type="dxa"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Головки рычажно-зубчатые (2ИГ) с ценой деления 0,002 мм и пределом измерения </w:t>
            </w:r>
            <w:r w:rsidRPr="0062048E">
              <w:rPr>
                <w:sz w:val="24"/>
                <w:szCs w:val="24"/>
              </w:rPr>
              <w:sym w:font="Symbol" w:char="F0B1"/>
            </w:r>
            <w:r w:rsidRPr="0062048E">
              <w:rPr>
                <w:sz w:val="24"/>
                <w:szCs w:val="24"/>
              </w:rPr>
              <w:t> 0,1 мм; с настройкой по концевым мерам длины на любое деление</w:t>
            </w:r>
          </w:p>
        </w:tc>
        <w:tc>
          <w:tcPr>
            <w:tcW w:w="1110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B1"/>
            </w:r>
            <w:r w:rsidRPr="0062048E">
              <w:rPr>
                <w:sz w:val="24"/>
                <w:szCs w:val="24"/>
              </w:rPr>
              <w:t xml:space="preserve"> 0,10</w:t>
            </w:r>
          </w:p>
        </w:tc>
        <w:tc>
          <w:tcPr>
            <w:tcW w:w="1417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Штативы*</w:t>
            </w:r>
          </w:p>
        </w:tc>
        <w:tc>
          <w:tcPr>
            <w:tcW w:w="616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616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62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800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00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3,5</w:t>
            </w:r>
          </w:p>
        </w:tc>
        <w:tc>
          <w:tcPr>
            <w:tcW w:w="394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3,5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3,5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4,5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</w:tr>
      <w:tr w:rsidR="0062048E" w:rsidRPr="0062048E" w:rsidTr="008711BF">
        <w:tc>
          <w:tcPr>
            <w:tcW w:w="555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81" w:type="dxa"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То же, с настройкой на нулевое деление</w:t>
            </w:r>
          </w:p>
        </w:tc>
        <w:tc>
          <w:tcPr>
            <w:tcW w:w="1110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B1"/>
            </w:r>
            <w:r w:rsidRPr="0062048E">
              <w:rPr>
                <w:sz w:val="24"/>
                <w:szCs w:val="24"/>
              </w:rPr>
              <w:t xml:space="preserve"> 0,06</w:t>
            </w:r>
          </w:p>
        </w:tc>
        <w:tc>
          <w:tcPr>
            <w:tcW w:w="1417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Стойки**</w:t>
            </w:r>
          </w:p>
        </w:tc>
        <w:tc>
          <w:tcPr>
            <w:tcW w:w="616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616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862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00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800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0,5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1,4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1,4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1,4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1,5</w:t>
            </w:r>
          </w:p>
        </w:tc>
        <w:tc>
          <w:tcPr>
            <w:tcW w:w="394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1,5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1,6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1,8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2,2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2,2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</w:tr>
      <w:tr w:rsidR="0062048E" w:rsidRPr="0062048E" w:rsidTr="008711BF">
        <w:tc>
          <w:tcPr>
            <w:tcW w:w="555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81" w:type="dxa"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Головки рычажно-зубчатые (2ИГ) с ценой деления 0,002 мм и пределом измерения </w:t>
            </w:r>
            <w:r w:rsidRPr="0062048E">
              <w:rPr>
                <w:sz w:val="24"/>
                <w:szCs w:val="24"/>
              </w:rPr>
              <w:sym w:font="Symbol" w:char="F0B1"/>
            </w:r>
            <w:r w:rsidRPr="0062048E">
              <w:rPr>
                <w:sz w:val="24"/>
                <w:szCs w:val="24"/>
              </w:rPr>
              <w:t> 0,1 мм; при измерении биений</w:t>
            </w:r>
          </w:p>
        </w:tc>
        <w:tc>
          <w:tcPr>
            <w:tcW w:w="1110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0,04</w:t>
            </w:r>
          </w:p>
        </w:tc>
        <w:tc>
          <w:tcPr>
            <w:tcW w:w="1417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Штативы*</w:t>
            </w:r>
          </w:p>
        </w:tc>
        <w:tc>
          <w:tcPr>
            <w:tcW w:w="616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616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62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0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0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1,4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1,4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1,4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1,4</w:t>
            </w:r>
          </w:p>
        </w:tc>
        <w:tc>
          <w:tcPr>
            <w:tcW w:w="394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1,4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1,4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1,4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1,8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1,8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1,8</w:t>
            </w:r>
          </w:p>
        </w:tc>
      </w:tr>
      <w:tr w:rsidR="0062048E" w:rsidRPr="0062048E" w:rsidTr="008711BF">
        <w:tc>
          <w:tcPr>
            <w:tcW w:w="555" w:type="dxa"/>
            <w:vMerge w:val="restart"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81" w:type="dxa"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Головки рычажно-зубчатые (1ИГ) с ценой деления 0,001 мм и пределом измерения </w:t>
            </w:r>
            <w:r w:rsidRPr="0062048E">
              <w:rPr>
                <w:sz w:val="24"/>
                <w:szCs w:val="24"/>
              </w:rPr>
              <w:sym w:font="Symbol" w:char="F0B1"/>
            </w:r>
            <w:r w:rsidRPr="0062048E">
              <w:rPr>
                <w:sz w:val="24"/>
                <w:szCs w:val="24"/>
              </w:rPr>
              <w:t> 0,05 мм; с настройкой по концевым мерам длины на любое деление</w:t>
            </w:r>
          </w:p>
        </w:tc>
        <w:tc>
          <w:tcPr>
            <w:tcW w:w="1110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sym w:font="Symbol" w:char="F0B1"/>
            </w:r>
            <w:r w:rsidRPr="0062048E">
              <w:rPr>
                <w:szCs w:val="22"/>
              </w:rPr>
              <w:t>0,050</w:t>
            </w:r>
          </w:p>
        </w:tc>
        <w:tc>
          <w:tcPr>
            <w:tcW w:w="1417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Штативы*</w:t>
            </w:r>
          </w:p>
        </w:tc>
        <w:tc>
          <w:tcPr>
            <w:tcW w:w="616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616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862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00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800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0,5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94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2,5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2,5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2,8</w:t>
            </w:r>
          </w:p>
        </w:tc>
      </w:tr>
      <w:tr w:rsidR="0062048E" w:rsidRPr="0062048E" w:rsidTr="008711BF">
        <w:tc>
          <w:tcPr>
            <w:tcW w:w="555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81" w:type="dxa"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То же, с настройкой на нулевое деление</w:t>
            </w:r>
          </w:p>
        </w:tc>
        <w:tc>
          <w:tcPr>
            <w:tcW w:w="1110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sym w:font="Symbol" w:char="F0B1"/>
            </w:r>
            <w:r w:rsidRPr="0062048E">
              <w:rPr>
                <w:szCs w:val="22"/>
              </w:rPr>
              <w:t>0,030</w:t>
            </w:r>
          </w:p>
        </w:tc>
        <w:tc>
          <w:tcPr>
            <w:tcW w:w="1417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Стойки**</w:t>
            </w:r>
          </w:p>
        </w:tc>
        <w:tc>
          <w:tcPr>
            <w:tcW w:w="616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616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862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00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0,5</w:t>
            </w:r>
          </w:p>
        </w:tc>
        <w:tc>
          <w:tcPr>
            <w:tcW w:w="800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0,2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0,6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0,6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0,6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0,8</w:t>
            </w:r>
          </w:p>
        </w:tc>
        <w:tc>
          <w:tcPr>
            <w:tcW w:w="394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0,8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0,8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0,8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1,0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1,0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</w:tr>
      <w:tr w:rsidR="0062048E" w:rsidRPr="0062048E" w:rsidTr="008711BF">
        <w:tc>
          <w:tcPr>
            <w:tcW w:w="555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81" w:type="dxa"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Головки рычажно-зубчатые (1ИГ) с ценой деления 0,001 мм и пределом измерения </w:t>
            </w:r>
            <w:r w:rsidRPr="0062048E">
              <w:rPr>
                <w:sz w:val="24"/>
                <w:szCs w:val="24"/>
              </w:rPr>
              <w:sym w:font="Symbol" w:char="F0B1"/>
            </w:r>
            <w:r w:rsidRPr="0062048E">
              <w:rPr>
                <w:sz w:val="24"/>
                <w:szCs w:val="24"/>
              </w:rPr>
              <w:t> 0,05 мм; при измерении биений</w:t>
            </w:r>
          </w:p>
        </w:tc>
        <w:tc>
          <w:tcPr>
            <w:tcW w:w="1110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0,020</w:t>
            </w:r>
          </w:p>
        </w:tc>
        <w:tc>
          <w:tcPr>
            <w:tcW w:w="1417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Штативы*</w:t>
            </w:r>
          </w:p>
        </w:tc>
        <w:tc>
          <w:tcPr>
            <w:tcW w:w="616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616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62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0" w:type="dxa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0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0,8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0,8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0,8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0,8</w:t>
            </w:r>
          </w:p>
        </w:tc>
        <w:tc>
          <w:tcPr>
            <w:tcW w:w="394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0,8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0,8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0,8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1,1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1,1</w:t>
            </w:r>
          </w:p>
        </w:tc>
        <w:tc>
          <w:tcPr>
            <w:tcW w:w="395" w:type="dxa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1,1</w:t>
            </w:r>
          </w:p>
        </w:tc>
      </w:tr>
      <w:tr w:rsidR="0062048E" w:rsidRPr="0062048E" w:rsidTr="008711BF">
        <w:tc>
          <w:tcPr>
            <w:tcW w:w="14606" w:type="dxa"/>
            <w:gridSpan w:val="19"/>
          </w:tcPr>
          <w:p w:rsidR="0062048E" w:rsidRPr="0062048E" w:rsidRDefault="0062048E" w:rsidP="00350A1A">
            <w:pPr>
              <w:spacing w:line="264" w:lineRule="auto"/>
              <w:ind w:left="113"/>
            </w:pPr>
            <w:r w:rsidRPr="0062048E">
              <w:t>* Штативы с диаметром колонки не менее 30 мм и наибольшим вылетом головки до 200 мм (Ш-11Н и ШМ-11Н).</w:t>
            </w:r>
          </w:p>
          <w:p w:rsidR="0062048E" w:rsidRPr="0062048E" w:rsidRDefault="0062048E" w:rsidP="00350A1A">
            <w:pPr>
              <w:spacing w:line="264" w:lineRule="auto"/>
              <w:ind w:left="113"/>
              <w:rPr>
                <w:sz w:val="24"/>
                <w:szCs w:val="24"/>
              </w:rPr>
            </w:pPr>
            <w:r w:rsidRPr="0062048E">
              <w:t xml:space="preserve">** Стойки с </w:t>
            </w:r>
            <w:proofErr w:type="spellStart"/>
            <w:r w:rsidRPr="0062048E">
              <w:t>пределеами</w:t>
            </w:r>
            <w:proofErr w:type="spellEnd"/>
            <w:r w:rsidRPr="0062048E">
              <w:t xml:space="preserve"> измерения 0-160 мм и 0-100 мм и диаметром колонки не менее 50 мм и не менее 30 мм соответственно (</w:t>
            </w:r>
            <w:proofErr w:type="gramStart"/>
            <w:r w:rsidRPr="0062048E">
              <w:t>С</w:t>
            </w:r>
            <w:proofErr w:type="gramEnd"/>
            <w:r w:rsidRPr="0062048E">
              <w:t>-</w:t>
            </w:r>
            <w:r w:rsidRPr="0062048E">
              <w:rPr>
                <w:lang w:val="en-US"/>
              </w:rPr>
              <w:t>II</w:t>
            </w:r>
            <w:r w:rsidRPr="0062048E">
              <w:t xml:space="preserve"> и С-</w:t>
            </w:r>
            <w:r w:rsidRPr="0062048E">
              <w:rPr>
                <w:lang w:val="en-US"/>
              </w:rPr>
              <w:t>III</w:t>
            </w:r>
            <w:r w:rsidRPr="0062048E">
              <w:t>).</w:t>
            </w:r>
          </w:p>
        </w:tc>
      </w:tr>
    </w:tbl>
    <w:p w:rsidR="0062048E" w:rsidRPr="0062048E" w:rsidRDefault="0062048E" w:rsidP="00350A1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204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Окончание </w:t>
      </w:r>
      <w:r>
        <w:rPr>
          <w:rFonts w:ascii="Times New Roman" w:eastAsia="Times New Roman" w:hAnsi="Times New Roman" w:cs="Times New Roman"/>
          <w:sz w:val="24"/>
          <w:szCs w:val="24"/>
        </w:rPr>
        <w:t>прил. 1.10</w:t>
      </w:r>
      <w:r w:rsidRPr="0062048E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5"/>
        <w:tblW w:w="5000" w:type="pct"/>
        <w:tblLayout w:type="fixed"/>
        <w:tblCellMar>
          <w:left w:w="0" w:type="dxa"/>
          <w:right w:w="0" w:type="dxa"/>
        </w:tblCellMar>
        <w:tblLook w:val="01E0"/>
      </w:tblPr>
      <w:tblGrid>
        <w:gridCol w:w="542"/>
        <w:gridCol w:w="3999"/>
        <w:gridCol w:w="883"/>
        <w:gridCol w:w="1386"/>
        <w:gridCol w:w="1206"/>
        <w:gridCol w:w="844"/>
        <w:gridCol w:w="783"/>
        <w:gridCol w:w="783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</w:tblGrid>
      <w:tr w:rsidR="0062048E" w:rsidRPr="0062048E" w:rsidTr="008711BF">
        <w:tc>
          <w:tcPr>
            <w:tcW w:w="4541" w:type="dxa"/>
            <w:gridSpan w:val="2"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  <w:r w:rsidRPr="0062048E">
              <w:rPr>
                <w:sz w:val="24"/>
                <w:szCs w:val="24"/>
              </w:rPr>
              <w:t>Средства измерения</w:t>
            </w:r>
          </w:p>
        </w:tc>
        <w:tc>
          <w:tcPr>
            <w:tcW w:w="5885" w:type="dxa"/>
            <w:gridSpan w:val="6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Условия измерения</w:t>
            </w:r>
          </w:p>
        </w:tc>
        <w:tc>
          <w:tcPr>
            <w:tcW w:w="3870" w:type="dxa"/>
            <w:gridSpan w:val="10"/>
            <w:vMerge w:val="restart"/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8711BF">
              <w:rPr>
                <w:sz w:val="24"/>
                <w:szCs w:val="22"/>
              </w:rPr>
              <w:t xml:space="preserve">Предельные погрешности измерения, </w:t>
            </w:r>
            <w:proofErr w:type="gramStart"/>
            <w:r w:rsidRPr="008711BF">
              <w:rPr>
                <w:sz w:val="24"/>
                <w:szCs w:val="22"/>
              </w:rPr>
              <w:t>мкм</w:t>
            </w:r>
            <w:proofErr w:type="gramEnd"/>
            <w:r w:rsidRPr="008711BF">
              <w:rPr>
                <w:sz w:val="24"/>
                <w:szCs w:val="22"/>
              </w:rPr>
              <w:t>, для диапазона размеров, мм</w:t>
            </w:r>
          </w:p>
        </w:tc>
      </w:tr>
      <w:tr w:rsidR="0062048E" w:rsidRPr="0062048E" w:rsidTr="008711BF">
        <w:trPr>
          <w:trHeight w:val="322"/>
        </w:trPr>
        <w:tc>
          <w:tcPr>
            <w:tcW w:w="542" w:type="dxa"/>
            <w:vMerge w:val="restart"/>
            <w:vAlign w:val="center"/>
          </w:tcPr>
          <w:p w:rsidR="0062048E" w:rsidRPr="008711BF" w:rsidRDefault="0062048E" w:rsidP="0062048E">
            <w:pPr>
              <w:jc w:val="center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11B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711BF">
              <w:rPr>
                <w:sz w:val="24"/>
                <w:szCs w:val="24"/>
              </w:rPr>
              <w:t>/</w:t>
            </w:r>
            <w:proofErr w:type="spellStart"/>
            <w:r w:rsidRPr="008711B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9" w:type="dxa"/>
            <w:vMerge w:val="restart"/>
            <w:vAlign w:val="center"/>
          </w:tcPr>
          <w:p w:rsidR="0062048E" w:rsidRPr="008711BF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Наименование и</w:t>
            </w:r>
          </w:p>
          <w:p w:rsidR="0062048E" w:rsidRPr="008711BF" w:rsidRDefault="0062048E" w:rsidP="0062048E">
            <w:pPr>
              <w:jc w:val="center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случаи применения</w:t>
            </w:r>
          </w:p>
        </w:tc>
        <w:tc>
          <w:tcPr>
            <w:tcW w:w="883" w:type="dxa"/>
            <w:vMerge w:val="restart"/>
            <w:textDirection w:val="btLr"/>
            <w:vAlign w:val="center"/>
          </w:tcPr>
          <w:p w:rsidR="0062048E" w:rsidRPr="008711BF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proofErr w:type="gramStart"/>
            <w:r w:rsidRPr="008711BF">
              <w:rPr>
                <w:sz w:val="24"/>
                <w:szCs w:val="24"/>
              </w:rPr>
              <w:t>Используемое</w:t>
            </w:r>
            <w:proofErr w:type="gramEnd"/>
            <w:r w:rsidRPr="008711BF">
              <w:rPr>
                <w:sz w:val="24"/>
                <w:szCs w:val="24"/>
              </w:rPr>
              <w:t xml:space="preserve"> </w:t>
            </w:r>
            <w:proofErr w:type="spellStart"/>
            <w:r w:rsidRPr="008711BF">
              <w:rPr>
                <w:sz w:val="24"/>
                <w:szCs w:val="24"/>
              </w:rPr>
              <w:t>пере</w:t>
            </w:r>
            <w:r w:rsidR="008711BF">
              <w:rPr>
                <w:sz w:val="24"/>
                <w:szCs w:val="24"/>
              </w:rPr>
              <w:t>-</w:t>
            </w:r>
            <w:r w:rsidRPr="008711BF">
              <w:rPr>
                <w:sz w:val="24"/>
                <w:szCs w:val="24"/>
              </w:rPr>
              <w:t>мещение</w:t>
            </w:r>
            <w:proofErr w:type="spellEnd"/>
            <w:r w:rsidRPr="008711BF">
              <w:rPr>
                <w:sz w:val="24"/>
                <w:szCs w:val="24"/>
              </w:rPr>
              <w:t xml:space="preserve"> </w:t>
            </w:r>
            <w:proofErr w:type="spellStart"/>
            <w:r w:rsidRPr="008711BF">
              <w:rPr>
                <w:sz w:val="24"/>
                <w:szCs w:val="24"/>
              </w:rPr>
              <w:t>измеритель</w:t>
            </w:r>
            <w:r w:rsidR="008711BF">
              <w:rPr>
                <w:sz w:val="24"/>
                <w:szCs w:val="24"/>
              </w:rPr>
              <w:t>-</w:t>
            </w:r>
            <w:r w:rsidRPr="008711BF">
              <w:rPr>
                <w:sz w:val="24"/>
                <w:szCs w:val="24"/>
              </w:rPr>
              <w:t>ного</w:t>
            </w:r>
            <w:proofErr w:type="spellEnd"/>
            <w:r w:rsidRPr="008711BF">
              <w:rPr>
                <w:sz w:val="24"/>
                <w:szCs w:val="24"/>
              </w:rPr>
              <w:t xml:space="preserve"> стержня, мм</w:t>
            </w:r>
          </w:p>
        </w:tc>
        <w:tc>
          <w:tcPr>
            <w:tcW w:w="1386" w:type="dxa"/>
            <w:vMerge w:val="restart"/>
            <w:textDirection w:val="btLr"/>
            <w:vAlign w:val="center"/>
          </w:tcPr>
          <w:p w:rsidR="0062048E" w:rsidRPr="008711BF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Установочные узлы по ГОСТ 10197</w:t>
            </w:r>
          </w:p>
        </w:tc>
        <w:tc>
          <w:tcPr>
            <w:tcW w:w="1206" w:type="dxa"/>
            <w:vMerge w:val="restart"/>
            <w:textDirection w:val="btLr"/>
            <w:vAlign w:val="center"/>
          </w:tcPr>
          <w:p w:rsidR="0062048E" w:rsidRPr="008711BF" w:rsidRDefault="0062048E" w:rsidP="006204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Класс применяемых концевых мер</w:t>
            </w:r>
          </w:p>
        </w:tc>
        <w:tc>
          <w:tcPr>
            <w:tcW w:w="2410" w:type="dxa"/>
            <w:gridSpan w:val="3"/>
            <w:vMerge w:val="restart"/>
          </w:tcPr>
          <w:p w:rsidR="0062048E" w:rsidRPr="008711BF" w:rsidRDefault="0062048E" w:rsidP="008711BF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 xml:space="preserve">Температурный режим, </w:t>
            </w:r>
            <w:r w:rsidRPr="008711BF">
              <w:rPr>
                <w:sz w:val="24"/>
                <w:szCs w:val="24"/>
              </w:rPr>
              <w:sym w:font="Symbol" w:char="F0B0"/>
            </w:r>
            <w:r w:rsidRPr="008711BF">
              <w:rPr>
                <w:sz w:val="24"/>
                <w:szCs w:val="24"/>
              </w:rPr>
              <w:t xml:space="preserve"> </w:t>
            </w:r>
            <w:proofErr w:type="gramStart"/>
            <w:r w:rsidRPr="008711BF">
              <w:rPr>
                <w:sz w:val="24"/>
                <w:szCs w:val="24"/>
              </w:rPr>
              <w:t>С</w:t>
            </w:r>
            <w:proofErr w:type="gramEnd"/>
            <w:r w:rsidRPr="008711BF">
              <w:rPr>
                <w:sz w:val="24"/>
                <w:szCs w:val="24"/>
              </w:rPr>
              <w:t xml:space="preserve">, </w:t>
            </w:r>
            <w:proofErr w:type="gramStart"/>
            <w:r w:rsidRPr="008711BF">
              <w:rPr>
                <w:sz w:val="24"/>
                <w:szCs w:val="24"/>
              </w:rPr>
              <w:t>для</w:t>
            </w:r>
            <w:proofErr w:type="gramEnd"/>
            <w:r w:rsidRPr="008711BF">
              <w:rPr>
                <w:sz w:val="24"/>
                <w:szCs w:val="24"/>
              </w:rPr>
              <w:t xml:space="preserve"> диапазона измеряемых размеров, мм</w:t>
            </w:r>
          </w:p>
        </w:tc>
        <w:tc>
          <w:tcPr>
            <w:tcW w:w="3870" w:type="dxa"/>
            <w:gridSpan w:val="10"/>
            <w:vMerge/>
            <w:shd w:val="clear" w:color="auto" w:fill="auto"/>
          </w:tcPr>
          <w:p w:rsidR="0062048E" w:rsidRPr="008711BF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62048E" w:rsidRPr="0062048E" w:rsidTr="008711BF">
        <w:trPr>
          <w:trHeight w:val="322"/>
        </w:trPr>
        <w:tc>
          <w:tcPr>
            <w:tcW w:w="542" w:type="dxa"/>
            <w:vMerge/>
          </w:tcPr>
          <w:p w:rsidR="0062048E" w:rsidRPr="008711BF" w:rsidRDefault="0062048E" w:rsidP="006204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9" w:type="dxa"/>
            <w:vMerge/>
          </w:tcPr>
          <w:p w:rsidR="0062048E" w:rsidRPr="008711BF" w:rsidRDefault="0062048E" w:rsidP="0062048E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62048E" w:rsidRPr="008711BF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62048E" w:rsidRPr="008711BF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62048E" w:rsidRPr="008711BF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62048E" w:rsidRPr="008711BF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dxa"/>
            <w:vMerge w:val="restart"/>
            <w:shd w:val="clear" w:color="auto" w:fill="auto"/>
            <w:textDirection w:val="btLr"/>
            <w:vAlign w:val="center"/>
          </w:tcPr>
          <w:p w:rsidR="0062048E" w:rsidRPr="008711BF" w:rsidRDefault="0062048E" w:rsidP="00902BCB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до 3</w:t>
            </w:r>
          </w:p>
        </w:tc>
        <w:tc>
          <w:tcPr>
            <w:tcW w:w="387" w:type="dxa"/>
            <w:vMerge w:val="restart"/>
            <w:shd w:val="clear" w:color="auto" w:fill="auto"/>
            <w:textDirection w:val="btLr"/>
            <w:vAlign w:val="center"/>
          </w:tcPr>
          <w:p w:rsidR="0062048E" w:rsidRPr="008711BF" w:rsidRDefault="0062048E" w:rsidP="00902BCB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св. 3 до 6</w:t>
            </w:r>
          </w:p>
        </w:tc>
        <w:tc>
          <w:tcPr>
            <w:tcW w:w="387" w:type="dxa"/>
            <w:vMerge w:val="restart"/>
            <w:shd w:val="clear" w:color="auto" w:fill="auto"/>
            <w:textDirection w:val="btLr"/>
            <w:vAlign w:val="center"/>
          </w:tcPr>
          <w:p w:rsidR="0062048E" w:rsidRPr="008711BF" w:rsidRDefault="0062048E" w:rsidP="00902BCB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св. 6 до 10</w:t>
            </w:r>
          </w:p>
        </w:tc>
        <w:tc>
          <w:tcPr>
            <w:tcW w:w="387" w:type="dxa"/>
            <w:vMerge w:val="restart"/>
            <w:shd w:val="clear" w:color="auto" w:fill="auto"/>
            <w:textDirection w:val="btLr"/>
            <w:vAlign w:val="center"/>
          </w:tcPr>
          <w:p w:rsidR="0062048E" w:rsidRPr="008711BF" w:rsidRDefault="0062048E" w:rsidP="00902BCB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св. 10 до 18</w:t>
            </w:r>
          </w:p>
        </w:tc>
        <w:tc>
          <w:tcPr>
            <w:tcW w:w="387" w:type="dxa"/>
            <w:vMerge w:val="restart"/>
            <w:shd w:val="clear" w:color="auto" w:fill="auto"/>
            <w:textDirection w:val="btLr"/>
            <w:vAlign w:val="center"/>
          </w:tcPr>
          <w:p w:rsidR="0062048E" w:rsidRPr="008711BF" w:rsidRDefault="0062048E" w:rsidP="00902BCB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св. 18 до 30</w:t>
            </w:r>
          </w:p>
        </w:tc>
        <w:tc>
          <w:tcPr>
            <w:tcW w:w="387" w:type="dxa"/>
            <w:vMerge w:val="restart"/>
            <w:shd w:val="clear" w:color="auto" w:fill="auto"/>
            <w:textDirection w:val="btLr"/>
            <w:vAlign w:val="center"/>
          </w:tcPr>
          <w:p w:rsidR="0062048E" w:rsidRPr="008711BF" w:rsidRDefault="0062048E" w:rsidP="00902BCB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св. 30 до 50</w:t>
            </w:r>
          </w:p>
        </w:tc>
        <w:tc>
          <w:tcPr>
            <w:tcW w:w="387" w:type="dxa"/>
            <w:vMerge w:val="restart"/>
            <w:shd w:val="clear" w:color="auto" w:fill="auto"/>
            <w:textDirection w:val="btLr"/>
            <w:vAlign w:val="center"/>
          </w:tcPr>
          <w:p w:rsidR="0062048E" w:rsidRPr="008711BF" w:rsidRDefault="0062048E" w:rsidP="00902BCB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св. 50 до 80</w:t>
            </w:r>
          </w:p>
        </w:tc>
        <w:tc>
          <w:tcPr>
            <w:tcW w:w="387" w:type="dxa"/>
            <w:vMerge w:val="restart"/>
            <w:shd w:val="clear" w:color="auto" w:fill="auto"/>
            <w:textDirection w:val="btLr"/>
            <w:vAlign w:val="center"/>
          </w:tcPr>
          <w:p w:rsidR="0062048E" w:rsidRPr="008711BF" w:rsidRDefault="0062048E" w:rsidP="00902BCB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св. 80 до 120</w:t>
            </w:r>
          </w:p>
        </w:tc>
        <w:tc>
          <w:tcPr>
            <w:tcW w:w="387" w:type="dxa"/>
            <w:vMerge w:val="restart"/>
            <w:shd w:val="clear" w:color="auto" w:fill="auto"/>
            <w:textDirection w:val="btLr"/>
            <w:vAlign w:val="center"/>
          </w:tcPr>
          <w:p w:rsidR="0062048E" w:rsidRPr="008711BF" w:rsidRDefault="0062048E" w:rsidP="00902BCB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св. 12- до 180</w:t>
            </w:r>
          </w:p>
        </w:tc>
        <w:tc>
          <w:tcPr>
            <w:tcW w:w="387" w:type="dxa"/>
            <w:vMerge w:val="restart"/>
            <w:shd w:val="clear" w:color="auto" w:fill="auto"/>
            <w:textDirection w:val="btLr"/>
            <w:vAlign w:val="center"/>
          </w:tcPr>
          <w:p w:rsidR="0062048E" w:rsidRPr="008711BF" w:rsidRDefault="0062048E" w:rsidP="00902BCB">
            <w:pPr>
              <w:spacing w:line="264" w:lineRule="auto"/>
              <w:ind w:left="227" w:right="113"/>
              <w:rPr>
                <w:sz w:val="24"/>
                <w:szCs w:val="24"/>
              </w:rPr>
            </w:pPr>
            <w:r w:rsidRPr="008711BF">
              <w:rPr>
                <w:sz w:val="24"/>
                <w:szCs w:val="24"/>
              </w:rPr>
              <w:t>св. 180 до 250</w:t>
            </w:r>
          </w:p>
        </w:tc>
      </w:tr>
      <w:tr w:rsidR="0062048E" w:rsidRPr="0062048E" w:rsidTr="00902BCB">
        <w:trPr>
          <w:trHeight w:val="1228"/>
        </w:trPr>
        <w:tc>
          <w:tcPr>
            <w:tcW w:w="542" w:type="dxa"/>
            <w:vMerge/>
          </w:tcPr>
          <w:p w:rsidR="0062048E" w:rsidRPr="0062048E" w:rsidRDefault="0062048E" w:rsidP="00620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99" w:type="dxa"/>
            <w:vMerge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Cs w:val="22"/>
              </w:rPr>
            </w:pPr>
          </w:p>
        </w:tc>
        <w:tc>
          <w:tcPr>
            <w:tcW w:w="1386" w:type="dxa"/>
            <w:vMerge/>
            <w:tcBorders>
              <w:bottom w:val="single" w:sz="4" w:space="0" w:color="auto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62048E" w:rsidRPr="008711BF" w:rsidRDefault="0062048E" w:rsidP="00902BCB">
            <w:pPr>
              <w:jc w:val="center"/>
              <w:rPr>
                <w:sz w:val="24"/>
                <w:szCs w:val="22"/>
              </w:rPr>
            </w:pPr>
            <w:r w:rsidRPr="008711BF">
              <w:rPr>
                <w:sz w:val="24"/>
                <w:szCs w:val="22"/>
              </w:rPr>
              <w:t>1-30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62048E" w:rsidRPr="008711BF" w:rsidRDefault="0062048E" w:rsidP="00902BCB">
            <w:pPr>
              <w:jc w:val="center"/>
              <w:rPr>
                <w:sz w:val="24"/>
                <w:szCs w:val="22"/>
              </w:rPr>
            </w:pPr>
            <w:r w:rsidRPr="008711BF">
              <w:rPr>
                <w:sz w:val="24"/>
                <w:szCs w:val="22"/>
              </w:rPr>
              <w:t>30-120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48E" w:rsidRPr="008711BF" w:rsidRDefault="0062048E" w:rsidP="00902BCB">
            <w:pPr>
              <w:jc w:val="center"/>
              <w:rPr>
                <w:sz w:val="24"/>
                <w:szCs w:val="22"/>
              </w:rPr>
            </w:pPr>
            <w:r w:rsidRPr="008711BF">
              <w:rPr>
                <w:sz w:val="24"/>
                <w:szCs w:val="22"/>
              </w:rPr>
              <w:t>120-250</w:t>
            </w:r>
          </w:p>
        </w:tc>
        <w:tc>
          <w:tcPr>
            <w:tcW w:w="38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2048E" w:rsidRPr="0062048E" w:rsidRDefault="0062048E" w:rsidP="0062048E">
            <w:pPr>
              <w:spacing w:line="264" w:lineRule="auto"/>
              <w:ind w:right="113"/>
              <w:jc w:val="center"/>
              <w:rPr>
                <w:sz w:val="24"/>
                <w:szCs w:val="24"/>
              </w:rPr>
            </w:pPr>
          </w:p>
        </w:tc>
      </w:tr>
      <w:tr w:rsidR="0062048E" w:rsidRPr="0062048E" w:rsidTr="008711BF">
        <w:tc>
          <w:tcPr>
            <w:tcW w:w="542" w:type="dxa"/>
            <w:vMerge w:val="restart"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4</w:t>
            </w:r>
          </w:p>
        </w:tc>
        <w:tc>
          <w:tcPr>
            <w:tcW w:w="3999" w:type="dxa"/>
            <w:vMerge w:val="restart"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Индикаторы многооборотные (2МИГ) с ценой деления 0,002 мм</w:t>
            </w:r>
          </w:p>
          <w:p w:rsidR="0062048E" w:rsidRPr="0062048E" w:rsidRDefault="0062048E" w:rsidP="0062048E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и пределом измерения 2 мм</w:t>
            </w:r>
          </w:p>
        </w:tc>
        <w:tc>
          <w:tcPr>
            <w:tcW w:w="883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2</w:t>
            </w:r>
          </w:p>
        </w:tc>
        <w:tc>
          <w:tcPr>
            <w:tcW w:w="1386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Штативы*</w:t>
            </w:r>
          </w:p>
        </w:tc>
        <w:tc>
          <w:tcPr>
            <w:tcW w:w="1206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bottom w:val="nil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783" w:type="dxa"/>
            <w:tcBorders>
              <w:bottom w:val="nil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783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10</w:t>
            </w:r>
          </w:p>
        </w:tc>
      </w:tr>
      <w:tr w:rsidR="0062048E" w:rsidRPr="0062048E" w:rsidTr="008711BF">
        <w:tc>
          <w:tcPr>
            <w:tcW w:w="542" w:type="dxa"/>
            <w:vMerge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99" w:type="dxa"/>
            <w:vMerge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</w:t>
            </w:r>
          </w:p>
        </w:tc>
        <w:tc>
          <w:tcPr>
            <w:tcW w:w="1386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Штативы*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783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783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7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8</w:t>
            </w:r>
          </w:p>
        </w:tc>
      </w:tr>
      <w:tr w:rsidR="0062048E" w:rsidRPr="0062048E" w:rsidTr="008711BF">
        <w:tc>
          <w:tcPr>
            <w:tcW w:w="542" w:type="dxa"/>
            <w:vMerge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99" w:type="dxa"/>
            <w:vMerge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0,4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Стойки**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0,5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62048E" w:rsidRPr="0062048E" w:rsidTr="008711BF">
        <w:tc>
          <w:tcPr>
            <w:tcW w:w="542" w:type="dxa"/>
            <w:vMerge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99" w:type="dxa"/>
            <w:vMerge w:val="restart"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То же, при измерении биений</w:t>
            </w:r>
          </w:p>
        </w:tc>
        <w:tc>
          <w:tcPr>
            <w:tcW w:w="883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2</w:t>
            </w:r>
          </w:p>
        </w:tc>
        <w:tc>
          <w:tcPr>
            <w:tcW w:w="1386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Штативы*</w:t>
            </w:r>
          </w:p>
        </w:tc>
        <w:tc>
          <w:tcPr>
            <w:tcW w:w="1206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44" w:type="dxa"/>
            <w:tcBorders>
              <w:bottom w:val="nil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783" w:type="dxa"/>
            <w:tcBorders>
              <w:bottom w:val="nil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783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6</w:t>
            </w:r>
          </w:p>
        </w:tc>
      </w:tr>
      <w:tr w:rsidR="0062048E" w:rsidRPr="0062048E" w:rsidTr="008711BF">
        <w:tc>
          <w:tcPr>
            <w:tcW w:w="542" w:type="dxa"/>
            <w:vMerge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99" w:type="dxa"/>
            <w:vMerge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</w:t>
            </w:r>
          </w:p>
        </w:tc>
        <w:tc>
          <w:tcPr>
            <w:tcW w:w="1386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Штативы*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783" w:type="dxa"/>
            <w:tcBorders>
              <w:top w:val="nil"/>
              <w:bottom w:val="nil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783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387" w:type="dxa"/>
            <w:tcBorders>
              <w:top w:val="nil"/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</w:tr>
      <w:tr w:rsidR="0062048E" w:rsidRPr="0062048E" w:rsidTr="008711BF">
        <w:tc>
          <w:tcPr>
            <w:tcW w:w="542" w:type="dxa"/>
            <w:vMerge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99" w:type="dxa"/>
            <w:vMerge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0,05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Стойки**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</w:tr>
      <w:tr w:rsidR="0062048E" w:rsidRPr="0062048E" w:rsidTr="008711BF">
        <w:trPr>
          <w:trHeight w:val="465"/>
        </w:trPr>
        <w:tc>
          <w:tcPr>
            <w:tcW w:w="542" w:type="dxa"/>
            <w:vMerge w:val="restart"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  <w:r w:rsidRPr="0062048E">
              <w:rPr>
                <w:sz w:val="28"/>
                <w:szCs w:val="28"/>
              </w:rPr>
              <w:t>5</w:t>
            </w:r>
          </w:p>
        </w:tc>
        <w:tc>
          <w:tcPr>
            <w:tcW w:w="3999" w:type="dxa"/>
            <w:vMerge w:val="restart"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Индикаторы многооборотные (1МИГ) с ценой деления 0,001 мм и пределом измерения 1 мм</w:t>
            </w:r>
          </w:p>
        </w:tc>
        <w:tc>
          <w:tcPr>
            <w:tcW w:w="883" w:type="dxa"/>
            <w:tcBorders>
              <w:bottom w:val="nil"/>
            </w:tcBorders>
            <w:vAlign w:val="center"/>
          </w:tcPr>
          <w:p w:rsidR="0062048E" w:rsidRPr="0062048E" w:rsidRDefault="0062048E" w:rsidP="0062048E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</w:t>
            </w:r>
          </w:p>
        </w:tc>
        <w:tc>
          <w:tcPr>
            <w:tcW w:w="1386" w:type="dxa"/>
            <w:tcBorders>
              <w:bottom w:val="nil"/>
            </w:tcBorders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Штативы*</w:t>
            </w:r>
          </w:p>
        </w:tc>
        <w:tc>
          <w:tcPr>
            <w:tcW w:w="1206" w:type="dxa"/>
            <w:tcBorders>
              <w:bottom w:val="nil"/>
            </w:tcBorders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bottom w:val="nil"/>
            </w:tcBorders>
            <w:vAlign w:val="center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783" w:type="dxa"/>
            <w:tcBorders>
              <w:bottom w:val="nil"/>
            </w:tcBorders>
            <w:vAlign w:val="center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783" w:type="dxa"/>
            <w:tcBorders>
              <w:bottom w:val="nil"/>
            </w:tcBorders>
            <w:shd w:val="clear" w:color="auto" w:fill="auto"/>
            <w:vAlign w:val="center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0,5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3,5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3,5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  <w:vAlign w:val="center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4</w:t>
            </w:r>
          </w:p>
        </w:tc>
      </w:tr>
      <w:tr w:rsidR="0062048E" w:rsidRPr="0062048E" w:rsidTr="008711BF">
        <w:tc>
          <w:tcPr>
            <w:tcW w:w="542" w:type="dxa"/>
            <w:vMerge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99" w:type="dxa"/>
            <w:vMerge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bottom w:val="single" w:sz="4" w:space="0" w:color="auto"/>
            </w:tcBorders>
            <w:vAlign w:val="center"/>
          </w:tcPr>
          <w:p w:rsidR="0062048E" w:rsidRPr="0062048E" w:rsidRDefault="0062048E" w:rsidP="0062048E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0,2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Стойки**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vAlign w:val="center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5</w:t>
            </w: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1</w:t>
            </w: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0,5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2,2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2,5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2,5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2,5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2,5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62048E" w:rsidRPr="0062048E" w:rsidTr="008711BF">
        <w:tc>
          <w:tcPr>
            <w:tcW w:w="542" w:type="dxa"/>
            <w:vMerge/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99" w:type="dxa"/>
            <w:vMerge w:val="restart"/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То же, при измерении биений</w:t>
            </w:r>
          </w:p>
        </w:tc>
        <w:tc>
          <w:tcPr>
            <w:tcW w:w="883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1</w:t>
            </w:r>
          </w:p>
        </w:tc>
        <w:tc>
          <w:tcPr>
            <w:tcW w:w="1386" w:type="dxa"/>
            <w:tcBorders>
              <w:bottom w:val="nil"/>
            </w:tcBorders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Штативы*</w:t>
            </w:r>
          </w:p>
        </w:tc>
        <w:tc>
          <w:tcPr>
            <w:tcW w:w="1206" w:type="dxa"/>
            <w:tcBorders>
              <w:bottom w:val="nil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44" w:type="dxa"/>
            <w:tcBorders>
              <w:bottom w:val="nil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783" w:type="dxa"/>
            <w:tcBorders>
              <w:bottom w:val="nil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783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  <w:tc>
          <w:tcPr>
            <w:tcW w:w="387" w:type="dxa"/>
            <w:tcBorders>
              <w:bottom w:val="nil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3</w:t>
            </w:r>
          </w:p>
        </w:tc>
      </w:tr>
      <w:tr w:rsidR="0062048E" w:rsidRPr="0062048E" w:rsidTr="008711BF">
        <w:tc>
          <w:tcPr>
            <w:tcW w:w="542" w:type="dxa"/>
            <w:vMerge/>
            <w:tcBorders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99" w:type="dxa"/>
            <w:vMerge/>
            <w:tcBorders>
              <w:bottom w:val="single" w:sz="4" w:space="0" w:color="auto"/>
            </w:tcBorders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Cs w:val="22"/>
              </w:rPr>
            </w:pPr>
            <w:r w:rsidRPr="0062048E">
              <w:rPr>
                <w:szCs w:val="22"/>
              </w:rPr>
              <w:t>0,05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vAlign w:val="center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Стойки**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ind w:right="113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>2</w:t>
            </w:r>
          </w:p>
        </w:tc>
        <w:tc>
          <w:tcPr>
            <w:tcW w:w="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048E" w:rsidRPr="0062048E" w:rsidRDefault="0062048E" w:rsidP="0062048E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sym w:font="Symbol" w:char="F02D"/>
            </w:r>
          </w:p>
        </w:tc>
      </w:tr>
      <w:tr w:rsidR="0062048E" w:rsidRPr="0062048E" w:rsidTr="008711BF">
        <w:tc>
          <w:tcPr>
            <w:tcW w:w="14296" w:type="dxa"/>
            <w:gridSpan w:val="18"/>
            <w:tcBorders>
              <w:top w:val="single" w:sz="4" w:space="0" w:color="auto"/>
            </w:tcBorders>
          </w:tcPr>
          <w:p w:rsidR="0062048E" w:rsidRPr="0062048E" w:rsidRDefault="0062048E" w:rsidP="0062048E">
            <w:pPr>
              <w:rPr>
                <w:sz w:val="24"/>
                <w:szCs w:val="24"/>
              </w:rPr>
            </w:pPr>
            <w:proofErr w:type="gramStart"/>
            <w:r w:rsidRPr="0062048E">
              <w:rPr>
                <w:sz w:val="24"/>
                <w:szCs w:val="24"/>
              </w:rPr>
              <w:t>* Штативы с диаметром колонки не менее 30 мм и наибольшим вылетом головки до 200 мм Ш-11Н и ШМ-11Н).</w:t>
            </w:r>
            <w:proofErr w:type="gramEnd"/>
          </w:p>
          <w:p w:rsidR="0062048E" w:rsidRPr="0062048E" w:rsidRDefault="0062048E" w:rsidP="0062048E">
            <w:pPr>
              <w:rPr>
                <w:sz w:val="24"/>
                <w:szCs w:val="24"/>
              </w:rPr>
            </w:pPr>
            <w:r w:rsidRPr="0062048E">
              <w:rPr>
                <w:sz w:val="24"/>
                <w:szCs w:val="24"/>
              </w:rPr>
              <w:t xml:space="preserve">** Стойки с пределами измерения 0-160 мм и 0-100 мм и диаметром колонки не менее 50 мм и не менее 30 мм соответственно </w:t>
            </w:r>
            <w:r w:rsidRPr="0062048E">
              <w:t>(</w:t>
            </w:r>
            <w:proofErr w:type="gramStart"/>
            <w:r w:rsidRPr="0062048E">
              <w:t>С</w:t>
            </w:r>
            <w:proofErr w:type="gramEnd"/>
            <w:r w:rsidRPr="0062048E">
              <w:t>-</w:t>
            </w:r>
            <w:r w:rsidRPr="0062048E">
              <w:rPr>
                <w:lang w:val="en-US"/>
              </w:rPr>
              <w:t>II</w:t>
            </w:r>
            <w:r w:rsidRPr="0062048E">
              <w:t xml:space="preserve"> и С-</w:t>
            </w:r>
            <w:r w:rsidRPr="0062048E">
              <w:rPr>
                <w:lang w:val="en-US"/>
              </w:rPr>
              <w:t>III</w:t>
            </w:r>
            <w:r w:rsidRPr="0062048E">
              <w:t>).</w:t>
            </w:r>
          </w:p>
        </w:tc>
      </w:tr>
    </w:tbl>
    <w:p w:rsidR="0062048E" w:rsidRPr="0062048E" w:rsidRDefault="0062048E" w:rsidP="006204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2048E" w:rsidRPr="0062048E" w:rsidRDefault="0062048E" w:rsidP="0062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0F0F5E" w:rsidRDefault="000F0F5E" w:rsidP="000F0F5E">
      <w:pPr>
        <w:spacing w:after="0"/>
        <w:jc w:val="right"/>
        <w:rPr>
          <w:rFonts w:ascii="Times New Roman" w:hAnsi="Times New Roman" w:cs="Times New Roman"/>
          <w:b/>
        </w:rPr>
      </w:pPr>
    </w:p>
    <w:p w:rsidR="00A378A1" w:rsidRDefault="00A378A1" w:rsidP="000F0F5E">
      <w:pPr>
        <w:spacing w:after="0"/>
        <w:jc w:val="right"/>
        <w:rPr>
          <w:rFonts w:ascii="Times New Roman" w:hAnsi="Times New Roman" w:cs="Times New Roman"/>
          <w:b/>
        </w:rPr>
        <w:sectPr w:rsidR="00A378A1" w:rsidSect="00350A1A">
          <w:headerReference w:type="default" r:id="rId11"/>
          <w:footerReference w:type="default" r:id="rId12"/>
          <w:pgSz w:w="16838" w:h="11906" w:orient="landscape"/>
          <w:pgMar w:top="1134" w:right="1134" w:bottom="1134" w:left="1418" w:header="709" w:footer="709" w:gutter="0"/>
          <w:cols w:space="708"/>
          <w:docGrid w:linePitch="360"/>
        </w:sectPr>
      </w:pPr>
    </w:p>
    <w:p w:rsidR="00864AC3" w:rsidRDefault="00864AC3" w:rsidP="000F0F5E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sectPr w:rsidR="00864AC3" w:rsidSect="00350A1A">
      <w:headerReference w:type="default" r:id="rId13"/>
      <w:footerReference w:type="default" r:id="rId14"/>
      <w:pgSz w:w="11906" w:h="16838"/>
      <w:pgMar w:top="1134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ECF" w:rsidRDefault="00B85ECF" w:rsidP="0056705C">
      <w:pPr>
        <w:spacing w:after="0" w:line="240" w:lineRule="auto"/>
      </w:pPr>
      <w:r>
        <w:separator/>
      </w:r>
    </w:p>
  </w:endnote>
  <w:endnote w:type="continuationSeparator" w:id="0">
    <w:p w:rsidR="00B85ECF" w:rsidRDefault="00B85ECF" w:rsidP="00567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A1A" w:rsidRDefault="00350A1A">
    <w:pPr>
      <w:pStyle w:val="a8"/>
      <w:jc w:val="center"/>
    </w:pPr>
  </w:p>
  <w:p w:rsidR="00350A1A" w:rsidRDefault="00350A1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36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350A1A" w:rsidRDefault="008C7F4A">
        <w:pPr>
          <w:pStyle w:val="a8"/>
          <w:jc w:val="center"/>
        </w:pPr>
        <w:r w:rsidRPr="0056705C">
          <w:rPr>
            <w:rFonts w:ascii="Times New Roman" w:hAnsi="Times New Roman" w:cs="Times New Roman"/>
            <w:sz w:val="24"/>
          </w:rPr>
          <w:fldChar w:fldCharType="begin"/>
        </w:r>
        <w:r w:rsidR="00350A1A" w:rsidRPr="0056705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6705C">
          <w:rPr>
            <w:rFonts w:ascii="Times New Roman" w:hAnsi="Times New Roman" w:cs="Times New Roman"/>
            <w:sz w:val="24"/>
          </w:rPr>
          <w:fldChar w:fldCharType="separate"/>
        </w:r>
        <w:r w:rsidR="00D13EAC">
          <w:rPr>
            <w:rFonts w:ascii="Times New Roman" w:hAnsi="Times New Roman" w:cs="Times New Roman"/>
            <w:noProof/>
            <w:sz w:val="24"/>
          </w:rPr>
          <w:t>159</w:t>
        </w:r>
        <w:r w:rsidRPr="0056705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350A1A" w:rsidRDefault="00350A1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36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350A1A" w:rsidRDefault="008C7F4A">
        <w:pPr>
          <w:pStyle w:val="a8"/>
          <w:jc w:val="center"/>
        </w:pPr>
      </w:p>
    </w:sdtContent>
  </w:sdt>
  <w:p w:rsidR="00350A1A" w:rsidRDefault="00350A1A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A1A" w:rsidRDefault="008C7F4A">
    <w:pPr>
      <w:pStyle w:val="a8"/>
      <w:jc w:val="center"/>
    </w:pPr>
    <w:r w:rsidRPr="0056705C">
      <w:rPr>
        <w:rFonts w:ascii="Times New Roman" w:hAnsi="Times New Roman" w:cs="Times New Roman"/>
        <w:sz w:val="24"/>
      </w:rPr>
      <w:fldChar w:fldCharType="begin"/>
    </w:r>
    <w:r w:rsidR="00350A1A" w:rsidRPr="0056705C">
      <w:rPr>
        <w:rFonts w:ascii="Times New Roman" w:hAnsi="Times New Roman" w:cs="Times New Roman"/>
        <w:sz w:val="24"/>
      </w:rPr>
      <w:instrText xml:space="preserve"> PAGE   \* MERGEFORMAT </w:instrText>
    </w:r>
    <w:r w:rsidRPr="0056705C">
      <w:rPr>
        <w:rFonts w:ascii="Times New Roman" w:hAnsi="Times New Roman" w:cs="Times New Roman"/>
        <w:sz w:val="24"/>
      </w:rPr>
      <w:fldChar w:fldCharType="separate"/>
    </w:r>
    <w:r w:rsidR="00D13EAC">
      <w:rPr>
        <w:rFonts w:ascii="Times New Roman" w:hAnsi="Times New Roman" w:cs="Times New Roman"/>
        <w:noProof/>
        <w:sz w:val="24"/>
      </w:rPr>
      <w:t>166</w:t>
    </w:r>
    <w:r w:rsidRPr="0056705C">
      <w:rPr>
        <w:rFonts w:ascii="Times New Roman" w:hAnsi="Times New Roman" w:cs="Times New Roman"/>
        <w:sz w:val="24"/>
      </w:rPr>
      <w:fldChar w:fldCharType="end"/>
    </w:r>
  </w:p>
  <w:p w:rsidR="00350A1A" w:rsidRDefault="00350A1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ECF" w:rsidRDefault="00B85ECF" w:rsidP="0056705C">
      <w:pPr>
        <w:spacing w:after="0" w:line="240" w:lineRule="auto"/>
      </w:pPr>
      <w:r>
        <w:separator/>
      </w:r>
    </w:p>
  </w:footnote>
  <w:footnote w:type="continuationSeparator" w:id="0">
    <w:p w:rsidR="00B85ECF" w:rsidRDefault="00B85ECF" w:rsidP="00567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3649"/>
      <w:docPartObj>
        <w:docPartGallery w:val="Page Numbers (Margins)"/>
        <w:docPartUnique/>
      </w:docPartObj>
    </w:sdtPr>
    <w:sdtContent>
      <w:p w:rsidR="00350A1A" w:rsidRDefault="008C7F4A">
        <w:pPr>
          <w:pStyle w:val="a6"/>
        </w:pPr>
        <w:r>
          <w:rPr>
            <w:noProof/>
            <w:lang w:eastAsia="zh-TW"/>
          </w:rPr>
          <w:pict>
            <v:rect id="_x0000_s8193" style="position:absolute;margin-left:0;margin-top:0;width:57.55pt;height:25.95pt;z-index:251660288;mso-width-percent:800;mso-position-horizontal:left;mso-position-horizontal-relative:left-margin-area;mso-position-vertical:center;mso-position-vertical-relative:margin;mso-width-percent:800;mso-width-relative:left-margin-area" o:allowincell="f" stroked="f">
              <v:textbox style="layout-flow:vertical;mso-next-textbox:#_x0000_s8193">
                <w:txbxContent>
                  <w:p w:rsidR="00350A1A" w:rsidRPr="00350A1A" w:rsidRDefault="008C7F4A" w:rsidP="00350A1A">
                    <w:pPr>
                      <w:spacing w:after="0" w:line="240" w:lineRule="auto"/>
                      <w:jc w:val="right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350A1A">
                      <w:rPr>
                        <w:rFonts w:ascii="Times New Roman" w:hAnsi="Times New Roman" w:cs="Times New Roman"/>
                        <w:sz w:val="24"/>
                      </w:rPr>
                      <w:fldChar w:fldCharType="begin"/>
                    </w:r>
                    <w:r w:rsidR="00350A1A" w:rsidRPr="00350A1A">
                      <w:rPr>
                        <w:rFonts w:ascii="Times New Roman" w:hAnsi="Times New Roman" w:cs="Times New Roman"/>
                        <w:sz w:val="24"/>
                      </w:rPr>
                      <w:instrText xml:space="preserve"> PAGE   \* MERGEFORMAT </w:instrText>
                    </w:r>
                    <w:r w:rsidRPr="00350A1A">
                      <w:rPr>
                        <w:rFonts w:ascii="Times New Roman" w:hAnsi="Times New Roman" w:cs="Times New Roman"/>
                        <w:sz w:val="24"/>
                      </w:rPr>
                      <w:fldChar w:fldCharType="separate"/>
                    </w:r>
                    <w:r w:rsidR="00D13EAC">
                      <w:rPr>
                        <w:rFonts w:ascii="Times New Roman" w:hAnsi="Times New Roman" w:cs="Times New Roman"/>
                        <w:noProof/>
                        <w:sz w:val="24"/>
                      </w:rPr>
                      <w:t>156</w:t>
                    </w:r>
                    <w:r w:rsidRPr="00350A1A">
                      <w:rPr>
                        <w:rFonts w:ascii="Times New Roman" w:hAnsi="Times New Roman" w:cs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A1A" w:rsidRDefault="00350A1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3642"/>
      <w:docPartObj>
        <w:docPartGallery w:val="Page Numbers (Margins)"/>
        <w:docPartUnique/>
      </w:docPartObj>
    </w:sdtPr>
    <w:sdtContent>
      <w:p w:rsidR="00350A1A" w:rsidRDefault="008C7F4A">
        <w:pPr>
          <w:pStyle w:val="a6"/>
        </w:pPr>
        <w:r>
          <w:rPr>
            <w:noProof/>
            <w:lang w:eastAsia="zh-TW"/>
          </w:rPr>
          <w:pict>
            <v:rect id="_x0000_s8195" style="position:absolute;margin-left:0;margin-top:0;width:57.55pt;height:25.95pt;z-index:251664384;mso-width-percent:800;mso-position-horizontal:left;mso-position-horizontal-relative:left-margin-area;mso-position-vertical:center;mso-position-vertical-relative:margin;mso-width-percent:800;mso-width-relative:left-margin-area" o:allowincell="f" stroked="f">
              <v:textbox style="layout-flow:vertical">
                <w:txbxContent>
                  <w:p w:rsidR="00350A1A" w:rsidRPr="00350A1A" w:rsidRDefault="008C7F4A" w:rsidP="00350A1A">
                    <w:pPr>
                      <w:jc w:val="right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350A1A">
                      <w:rPr>
                        <w:rFonts w:ascii="Times New Roman" w:hAnsi="Times New Roman" w:cs="Times New Roman"/>
                        <w:sz w:val="24"/>
                      </w:rPr>
                      <w:fldChar w:fldCharType="begin"/>
                    </w:r>
                    <w:r w:rsidR="00350A1A" w:rsidRPr="00350A1A">
                      <w:rPr>
                        <w:rFonts w:ascii="Times New Roman" w:hAnsi="Times New Roman" w:cs="Times New Roman"/>
                        <w:sz w:val="24"/>
                      </w:rPr>
                      <w:instrText xml:space="preserve"> PAGE   \* MERGEFORMAT </w:instrText>
                    </w:r>
                    <w:r w:rsidRPr="00350A1A">
                      <w:rPr>
                        <w:rFonts w:ascii="Times New Roman" w:hAnsi="Times New Roman" w:cs="Times New Roman"/>
                        <w:sz w:val="24"/>
                      </w:rPr>
                      <w:fldChar w:fldCharType="separate"/>
                    </w:r>
                    <w:r w:rsidR="00D13EAC">
                      <w:rPr>
                        <w:rFonts w:ascii="Times New Roman" w:hAnsi="Times New Roman" w:cs="Times New Roman"/>
                        <w:noProof/>
                        <w:sz w:val="24"/>
                      </w:rPr>
                      <w:t>165</w:t>
                    </w:r>
                    <w:r w:rsidRPr="00350A1A">
                      <w:rPr>
                        <w:rFonts w:ascii="Times New Roman" w:hAnsi="Times New Roman" w:cs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A1A" w:rsidRDefault="00350A1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F0F5E"/>
    <w:rsid w:val="000F0F5E"/>
    <w:rsid w:val="002D321C"/>
    <w:rsid w:val="00350A1A"/>
    <w:rsid w:val="00374A7D"/>
    <w:rsid w:val="004537B8"/>
    <w:rsid w:val="0051057E"/>
    <w:rsid w:val="00522115"/>
    <w:rsid w:val="0056705C"/>
    <w:rsid w:val="005A2BA2"/>
    <w:rsid w:val="0062048E"/>
    <w:rsid w:val="007A2C5B"/>
    <w:rsid w:val="007D239F"/>
    <w:rsid w:val="0080377D"/>
    <w:rsid w:val="00864AC3"/>
    <w:rsid w:val="008711BF"/>
    <w:rsid w:val="008C7F4A"/>
    <w:rsid w:val="00902BCB"/>
    <w:rsid w:val="009E4B1B"/>
    <w:rsid w:val="00A378A1"/>
    <w:rsid w:val="00B210BF"/>
    <w:rsid w:val="00B85ECF"/>
    <w:rsid w:val="00C52259"/>
    <w:rsid w:val="00C556E0"/>
    <w:rsid w:val="00CD3DC9"/>
    <w:rsid w:val="00D13EAC"/>
    <w:rsid w:val="00DE5050"/>
    <w:rsid w:val="00F42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F5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F0F5E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0F0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620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rsid w:val="00620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rsid w:val="00620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semiHidden/>
    <w:rsid w:val="0062048E"/>
  </w:style>
  <w:style w:type="table" w:customStyle="1" w:styleId="5">
    <w:name w:val="Сетка таблицы5"/>
    <w:basedOn w:val="a1"/>
    <w:next w:val="a5"/>
    <w:rsid w:val="00620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5"/>
    <w:uiPriority w:val="59"/>
    <w:rsid w:val="00A378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5"/>
    <w:uiPriority w:val="59"/>
    <w:rsid w:val="00864A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567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6705C"/>
  </w:style>
  <w:style w:type="paragraph" w:styleId="a8">
    <w:name w:val="footer"/>
    <w:basedOn w:val="a"/>
    <w:link w:val="a9"/>
    <w:uiPriority w:val="99"/>
    <w:unhideWhenUsed/>
    <w:rsid w:val="00567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70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C100A-31BC-4630-9EBC-605BDFE22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1881</Words>
  <Characters>10726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УлГТУ</Company>
  <LinksUpToDate>false</LinksUpToDate>
  <CharactersWithSpaces>12582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4</cp:revision>
  <cp:lastPrinted>2014-05-26T07:37:00Z</cp:lastPrinted>
  <dcterms:created xsi:type="dcterms:W3CDTF">2020-03-21T12:01:00Z</dcterms:created>
  <dcterms:modified xsi:type="dcterms:W3CDTF">2020-03-21T13:29:00Z</dcterms:modified>
</cp:coreProperties>
</file>